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5457" w14:textId="77777777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Freie wissenschaftliche Arbeit zur Erlangung des akademischen Grades</w:t>
      </w:r>
    </w:p>
    <w:p w14:paraId="31BF258B" w14:textId="2742E880" w:rsidR="00693220" w:rsidRPr="005761E0" w:rsidRDefault="00693220" w:rsidP="005761E0">
      <w:pPr>
        <w:spacing w:line="360" w:lineRule="auto"/>
        <w:rPr>
          <w:rFonts w:ascii="Arial" w:hAnsi="Arial" w:cs="Arial"/>
          <w:szCs w:val="24"/>
          <w:lang w:val="en-US"/>
        </w:rPr>
      </w:pPr>
      <w:r w:rsidRPr="005761E0"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E6A021C" wp14:editId="2D4457D5">
            <wp:simplePos x="0" y="0"/>
            <wp:positionH relativeFrom="column">
              <wp:posOffset>231995</wp:posOffset>
            </wp:positionH>
            <wp:positionV relativeFrom="paragraph">
              <wp:posOffset>351526</wp:posOffset>
            </wp:positionV>
            <wp:extent cx="4999320" cy="3670919"/>
            <wp:effectExtent l="0" t="0" r="448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9320" cy="367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1E0">
        <w:rPr>
          <w:rFonts w:ascii="Arial" w:hAnsi="Arial" w:cs="Arial"/>
          <w:szCs w:val="24"/>
          <w:lang w:val="en-US"/>
        </w:rPr>
        <w:t>[Bachelor/Master of Sciece]</w:t>
      </w:r>
      <w:r w:rsidRPr="005761E0">
        <w:rPr>
          <w:rFonts w:ascii="Arial" w:hAnsi="Arial" w:cs="Arial"/>
          <w:color w:val="C0504D" w:themeColor="accent2"/>
          <w:szCs w:val="24"/>
          <w:lang w:val="en-US"/>
        </w:rPr>
        <w:t xml:space="preserve"> </w:t>
      </w:r>
      <w:r w:rsidRPr="005761E0">
        <w:rPr>
          <w:rFonts w:ascii="Arial" w:hAnsi="Arial" w:cs="Arial"/>
          <w:szCs w:val="24"/>
          <w:lang w:val="en-US"/>
        </w:rPr>
        <w:t>in [Studiengang]</w:t>
      </w:r>
    </w:p>
    <w:p w14:paraId="0D100EC8" w14:textId="4CE799E3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mit dem Thema</w:t>
      </w:r>
    </w:p>
    <w:p w14:paraId="32F9CB78" w14:textId="1E41A7B9" w:rsidR="00693220" w:rsidRPr="005761E0" w:rsidRDefault="00693220" w:rsidP="005761E0">
      <w:pPr>
        <w:spacing w:line="360" w:lineRule="auto"/>
        <w:rPr>
          <w:rFonts w:ascii="Arial" w:hAnsi="Arial" w:cs="Arial"/>
          <w:b/>
          <w:bCs/>
          <w:szCs w:val="24"/>
        </w:rPr>
      </w:pPr>
      <w:r w:rsidRPr="005761E0">
        <w:rPr>
          <w:rFonts w:ascii="Arial" w:hAnsi="Arial" w:cs="Arial"/>
          <w:b/>
          <w:bCs/>
          <w:szCs w:val="24"/>
        </w:rPr>
        <w:t>„[Thema]“</w:t>
      </w:r>
    </w:p>
    <w:p w14:paraId="6E785D4C" w14:textId="77777777" w:rsidR="00693220" w:rsidRPr="005761E0" w:rsidRDefault="00693220" w:rsidP="005761E0">
      <w:pPr>
        <w:spacing w:line="360" w:lineRule="auto"/>
        <w:rPr>
          <w:rFonts w:ascii="Arial" w:hAnsi="Arial" w:cs="Arial"/>
          <w:color w:val="000000"/>
          <w:szCs w:val="24"/>
        </w:rPr>
      </w:pPr>
    </w:p>
    <w:p w14:paraId="1AA01583" w14:textId="77777777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Eingereicht bei:</w:t>
      </w:r>
      <w:r w:rsidRPr="005761E0">
        <w:rPr>
          <w:rFonts w:ascii="Arial" w:hAnsi="Arial" w:cs="Arial"/>
          <w:szCs w:val="24"/>
        </w:rPr>
        <w:tab/>
        <w:t>Prof. Dr. Kim Otto</w:t>
      </w:r>
    </w:p>
    <w:p w14:paraId="0A660175" w14:textId="77777777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 xml:space="preserve">Professur für Wirtschaftsjournalismus und </w:t>
      </w:r>
    </w:p>
    <w:p w14:paraId="0652A832" w14:textId="77777777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Wirtschaftskommunikation</w:t>
      </w:r>
    </w:p>
    <w:p w14:paraId="2C0B2C9B" w14:textId="77777777" w:rsidR="00693220" w:rsidRPr="005761E0" w:rsidRDefault="00693220" w:rsidP="005761E0">
      <w:pPr>
        <w:spacing w:line="360" w:lineRule="auto"/>
        <w:ind w:firstLine="708"/>
        <w:rPr>
          <w:rFonts w:ascii="Arial" w:hAnsi="Arial" w:cs="Arial"/>
          <w:szCs w:val="24"/>
        </w:rPr>
      </w:pPr>
    </w:p>
    <w:p w14:paraId="43BAF0C1" w14:textId="4567DC42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Name:</w:t>
      </w:r>
      <w:r w:rsidRPr="005761E0">
        <w:rPr>
          <w:rFonts w:ascii="Arial" w:hAnsi="Arial" w:cs="Arial"/>
          <w:szCs w:val="24"/>
        </w:rPr>
        <w:tab/>
      </w:r>
      <w:r w:rsidRPr="005761E0">
        <w:rPr>
          <w:rFonts w:ascii="Arial" w:hAnsi="Arial" w:cs="Arial"/>
          <w:szCs w:val="24"/>
        </w:rPr>
        <w:tab/>
      </w:r>
      <w:r w:rsidRPr="005761E0">
        <w:rPr>
          <w:rFonts w:ascii="Arial" w:hAnsi="Arial" w:cs="Arial"/>
          <w:szCs w:val="24"/>
        </w:rPr>
        <w:tab/>
        <w:t>[Name]</w:t>
      </w:r>
    </w:p>
    <w:p w14:paraId="75B2E9A9" w14:textId="122EAABE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Studienfach:</w:t>
      </w:r>
      <w:r w:rsidRPr="005761E0">
        <w:rPr>
          <w:rFonts w:ascii="Arial" w:hAnsi="Arial" w:cs="Arial"/>
          <w:szCs w:val="24"/>
        </w:rPr>
        <w:tab/>
      </w:r>
      <w:r w:rsidRPr="005761E0">
        <w:rPr>
          <w:rFonts w:ascii="Arial" w:hAnsi="Arial" w:cs="Arial"/>
          <w:szCs w:val="24"/>
        </w:rPr>
        <w:tab/>
        <w:t>[Studiengang]</w:t>
      </w:r>
    </w:p>
    <w:p w14:paraId="6BBAF885" w14:textId="4379AA11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Fachsemester:</w:t>
      </w:r>
      <w:r w:rsidRPr="005761E0">
        <w:rPr>
          <w:rFonts w:ascii="Arial" w:hAnsi="Arial" w:cs="Arial"/>
          <w:szCs w:val="24"/>
        </w:rPr>
        <w:tab/>
        <w:t>[Zahl]</w:t>
      </w:r>
    </w:p>
    <w:p w14:paraId="7EDCF788" w14:textId="5BBE720E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Semesteranschrift:</w:t>
      </w:r>
      <w:r w:rsidRPr="005761E0">
        <w:rPr>
          <w:rFonts w:ascii="Arial" w:hAnsi="Arial" w:cs="Arial"/>
          <w:szCs w:val="24"/>
        </w:rPr>
        <w:tab/>
        <w:t>[Adresse]</w:t>
      </w:r>
    </w:p>
    <w:p w14:paraId="24F4D1B5" w14:textId="674546F7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szCs w:val="24"/>
        </w:rPr>
        <w:t>Abgabetermin:</w:t>
      </w:r>
      <w:r w:rsidRPr="005761E0">
        <w:rPr>
          <w:rFonts w:ascii="Arial" w:hAnsi="Arial" w:cs="Arial"/>
          <w:szCs w:val="24"/>
        </w:rPr>
        <w:tab/>
        <w:t>[Datum]</w:t>
      </w:r>
    </w:p>
    <w:p w14:paraId="7E1107ED" w14:textId="5F1DC493" w:rsidR="00693220" w:rsidRPr="005761E0" w:rsidRDefault="00693220" w:rsidP="005761E0">
      <w:pPr>
        <w:spacing w:line="360" w:lineRule="auto"/>
        <w:rPr>
          <w:rFonts w:ascii="Arial" w:hAnsi="Arial" w:cs="Arial"/>
          <w:szCs w:val="24"/>
        </w:rPr>
        <w:sectPr w:rsidR="00693220" w:rsidRPr="005761E0" w:rsidSect="00693220">
          <w:footerReference w:type="even" r:id="rId9"/>
          <w:footerReference w:type="default" r:id="rId10"/>
          <w:type w:val="continuous"/>
          <w:pgSz w:w="11906" w:h="16838"/>
          <w:pgMar w:top="1701" w:right="851" w:bottom="1134" w:left="2552" w:header="720" w:footer="720" w:gutter="0"/>
          <w:cols w:space="720"/>
          <w:titlePg/>
          <w:docGrid w:linePitch="326"/>
        </w:sectPr>
      </w:pPr>
    </w:p>
    <w:p w14:paraId="6B121712" w14:textId="77777777" w:rsidR="00284FA6" w:rsidRPr="005761E0" w:rsidRDefault="00284FA6" w:rsidP="005761E0">
      <w:pPr>
        <w:pStyle w:val="berschrift1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bookmarkStart w:id="0" w:name="_Toc138411446"/>
      <w:r w:rsidRPr="005761E0">
        <w:rPr>
          <w:rFonts w:cs="Arial"/>
          <w:sz w:val="24"/>
          <w:szCs w:val="24"/>
        </w:rPr>
        <w:lastRenderedPageBreak/>
        <w:t>Inhaltsverzeichnis</w:t>
      </w:r>
      <w:bookmarkEnd w:id="0"/>
    </w:p>
    <w:p w14:paraId="31A347C2" w14:textId="1CB0CAE4" w:rsidR="005761E0" w:rsidRPr="005761E0" w:rsidRDefault="00284FA6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  <w:b w:val="0"/>
          <w:bCs/>
          <w:szCs w:val="24"/>
        </w:rPr>
        <w:fldChar w:fldCharType="begin"/>
      </w:r>
      <w:r w:rsidRPr="005761E0">
        <w:rPr>
          <w:rFonts w:ascii="Arial" w:hAnsi="Arial" w:cs="Arial"/>
          <w:b w:val="0"/>
          <w:bCs/>
          <w:szCs w:val="24"/>
        </w:rPr>
        <w:instrText xml:space="preserve"> TOC \o "1-3" \t "Agenda;1" </w:instrText>
      </w:r>
      <w:r w:rsidRPr="005761E0">
        <w:rPr>
          <w:rFonts w:ascii="Arial" w:hAnsi="Arial" w:cs="Arial"/>
          <w:b w:val="0"/>
          <w:bCs/>
          <w:szCs w:val="24"/>
        </w:rPr>
        <w:fldChar w:fldCharType="separate"/>
      </w:r>
      <w:r w:rsidR="005761E0" w:rsidRPr="005761E0">
        <w:rPr>
          <w:rFonts w:ascii="Arial" w:hAnsi="Arial" w:cs="Arial"/>
        </w:rPr>
        <w:t>Inhaltsverzeichnis</w:t>
      </w:r>
      <w:r w:rsidR="005761E0" w:rsidRPr="005761E0">
        <w:rPr>
          <w:rFonts w:ascii="Arial" w:hAnsi="Arial" w:cs="Arial"/>
        </w:rPr>
        <w:tab/>
      </w:r>
      <w:r w:rsidR="005761E0" w:rsidRPr="005761E0">
        <w:rPr>
          <w:rFonts w:ascii="Arial" w:hAnsi="Arial" w:cs="Arial"/>
        </w:rPr>
        <w:fldChar w:fldCharType="begin"/>
      </w:r>
      <w:r w:rsidR="005761E0" w:rsidRPr="005761E0">
        <w:rPr>
          <w:rFonts w:ascii="Arial" w:hAnsi="Arial" w:cs="Arial"/>
        </w:rPr>
        <w:instrText xml:space="preserve"> PAGEREF _Toc138411446 \h </w:instrText>
      </w:r>
      <w:r w:rsidR="005761E0" w:rsidRPr="005761E0">
        <w:rPr>
          <w:rFonts w:ascii="Arial" w:hAnsi="Arial" w:cs="Arial"/>
        </w:rPr>
      </w:r>
      <w:r w:rsidR="005761E0" w:rsidRPr="005761E0">
        <w:rPr>
          <w:rFonts w:ascii="Arial" w:hAnsi="Arial" w:cs="Arial"/>
        </w:rPr>
        <w:fldChar w:fldCharType="separate"/>
      </w:r>
      <w:r w:rsidR="005761E0" w:rsidRPr="005761E0">
        <w:rPr>
          <w:rFonts w:ascii="Arial" w:hAnsi="Arial" w:cs="Arial"/>
        </w:rPr>
        <w:t>I</w:t>
      </w:r>
      <w:r w:rsidR="005761E0" w:rsidRPr="005761E0">
        <w:rPr>
          <w:rFonts w:ascii="Arial" w:hAnsi="Arial" w:cs="Arial"/>
        </w:rPr>
        <w:fldChar w:fldCharType="end"/>
      </w:r>
    </w:p>
    <w:p w14:paraId="6004BA9C" w14:textId="3B07AE01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Abbildungsverzeichnis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_Toc138411447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II</w:t>
      </w:r>
      <w:r w:rsidRPr="005761E0">
        <w:rPr>
          <w:rFonts w:ascii="Arial" w:hAnsi="Arial" w:cs="Arial"/>
        </w:rPr>
        <w:fldChar w:fldCharType="end"/>
      </w:r>
    </w:p>
    <w:p w14:paraId="3077EA69" w14:textId="7A0A5006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Tabellenverzeichnis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_Toc138411448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II</w:t>
      </w:r>
      <w:r w:rsidRPr="005761E0">
        <w:rPr>
          <w:rFonts w:ascii="Arial" w:hAnsi="Arial" w:cs="Arial"/>
        </w:rPr>
        <w:fldChar w:fldCharType="end"/>
      </w:r>
    </w:p>
    <w:p w14:paraId="03687BAA" w14:textId="26B1F659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Abkürzungsverzeichnis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_Toc138411449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II</w:t>
      </w:r>
      <w:r w:rsidRPr="005761E0">
        <w:rPr>
          <w:rFonts w:ascii="Arial" w:hAnsi="Arial" w:cs="Arial"/>
        </w:rPr>
        <w:fldChar w:fldCharType="end"/>
      </w:r>
    </w:p>
    <w:p w14:paraId="5A5CE11A" w14:textId="35EB4B2F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1</w:t>
      </w:r>
      <w:r w:rsidRPr="005761E0"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  <w:tab/>
      </w:r>
      <w:r w:rsidRPr="005761E0">
        <w:rPr>
          <w:rFonts w:ascii="Arial" w:hAnsi="Arial" w:cs="Arial"/>
        </w:rPr>
        <w:t>Einleitung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_Toc138411450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1</w:t>
      </w:r>
      <w:r w:rsidRPr="005761E0">
        <w:rPr>
          <w:rFonts w:ascii="Arial" w:hAnsi="Arial" w:cs="Arial"/>
        </w:rPr>
        <w:fldChar w:fldCharType="end"/>
      </w:r>
    </w:p>
    <w:p w14:paraId="38349310" w14:textId="32C75562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2</w:t>
      </w:r>
      <w:r w:rsidRPr="005761E0"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  <w:tab/>
      </w:r>
      <w:r w:rsidRPr="005761E0">
        <w:rPr>
          <w:rFonts w:ascii="Arial" w:hAnsi="Arial" w:cs="Arial"/>
        </w:rPr>
        <w:t>Theorie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_Toc138411451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2</w:t>
      </w:r>
      <w:r w:rsidRPr="005761E0">
        <w:rPr>
          <w:rFonts w:ascii="Arial" w:hAnsi="Arial" w:cs="Arial"/>
        </w:rPr>
        <w:fldChar w:fldCharType="end"/>
      </w:r>
    </w:p>
    <w:p w14:paraId="53FAA6E0" w14:textId="04A59274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3</w:t>
      </w:r>
      <w:r w:rsidRPr="005761E0"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  <w:tab/>
      </w:r>
      <w:r w:rsidRPr="005761E0">
        <w:rPr>
          <w:rFonts w:ascii="Arial" w:hAnsi="Arial" w:cs="Arial"/>
        </w:rPr>
        <w:t>Stand der Forschung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_Toc138411452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3</w:t>
      </w:r>
      <w:r w:rsidRPr="005761E0">
        <w:rPr>
          <w:rFonts w:ascii="Arial" w:hAnsi="Arial" w:cs="Arial"/>
        </w:rPr>
        <w:fldChar w:fldCharType="end"/>
      </w:r>
    </w:p>
    <w:p w14:paraId="51E0C5F3" w14:textId="5C32962F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4</w:t>
      </w:r>
      <w:r w:rsidRPr="005761E0"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  <w:tab/>
      </w:r>
      <w:r w:rsidRPr="005761E0">
        <w:rPr>
          <w:rFonts w:ascii="Arial" w:hAnsi="Arial" w:cs="Arial"/>
        </w:rPr>
        <w:t>Methodisches Design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_Toc138411453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4</w:t>
      </w:r>
      <w:r w:rsidRPr="005761E0">
        <w:rPr>
          <w:rFonts w:ascii="Arial" w:hAnsi="Arial" w:cs="Arial"/>
        </w:rPr>
        <w:fldChar w:fldCharType="end"/>
      </w:r>
    </w:p>
    <w:p w14:paraId="3716EEAB" w14:textId="6DCAE4CE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5</w:t>
      </w:r>
      <w:r w:rsidRPr="005761E0"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  <w:tab/>
      </w:r>
      <w:r w:rsidRPr="005761E0">
        <w:rPr>
          <w:rFonts w:ascii="Arial" w:hAnsi="Arial" w:cs="Arial"/>
        </w:rPr>
        <w:t>Ergebnisauswertung und -darstellung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_Toc138411454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5</w:t>
      </w:r>
      <w:r w:rsidRPr="005761E0">
        <w:rPr>
          <w:rFonts w:ascii="Arial" w:hAnsi="Arial" w:cs="Arial"/>
        </w:rPr>
        <w:fldChar w:fldCharType="end"/>
      </w:r>
    </w:p>
    <w:p w14:paraId="05CEE579" w14:textId="11EE198D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6</w:t>
      </w:r>
      <w:r w:rsidRPr="005761E0"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  <w:tab/>
      </w:r>
      <w:r w:rsidRPr="005761E0">
        <w:rPr>
          <w:rFonts w:ascii="Arial" w:hAnsi="Arial" w:cs="Arial"/>
        </w:rPr>
        <w:t>Zusammenfassung und Fazit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_Toc138411455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6</w:t>
      </w:r>
      <w:r w:rsidRPr="005761E0">
        <w:rPr>
          <w:rFonts w:ascii="Arial" w:hAnsi="Arial" w:cs="Arial"/>
        </w:rPr>
        <w:fldChar w:fldCharType="end"/>
      </w:r>
    </w:p>
    <w:p w14:paraId="6D461424" w14:textId="3BACD465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Anhang: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_Toc138411456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VI</w:t>
      </w:r>
      <w:r w:rsidRPr="005761E0">
        <w:rPr>
          <w:rFonts w:ascii="Arial" w:hAnsi="Arial" w:cs="Arial"/>
        </w:rPr>
        <w:fldChar w:fldCharType="end"/>
      </w:r>
    </w:p>
    <w:p w14:paraId="347FAA55" w14:textId="3BF7B89D" w:rsidR="005761E0" w:rsidRPr="005761E0" w:rsidRDefault="005761E0" w:rsidP="005761E0">
      <w:pPr>
        <w:pStyle w:val="Verzeichnis1"/>
        <w:spacing w:line="360" w:lineRule="auto"/>
        <w:jc w:val="both"/>
        <w:rPr>
          <w:rFonts w:ascii="Arial" w:eastAsiaTheme="minorEastAsia" w:hAnsi="Arial" w:cs="Arial"/>
          <w:b w:val="0"/>
          <w:kern w:val="2"/>
          <w:szCs w:val="24"/>
          <w14:ligatures w14:val="standardContextual"/>
        </w:rPr>
      </w:pPr>
      <w:r w:rsidRPr="005761E0">
        <w:rPr>
          <w:rFonts w:ascii="Arial" w:hAnsi="Arial" w:cs="Arial"/>
        </w:rPr>
        <w:t>Literaturverzeichnis</w:t>
      </w:r>
      <w:r w:rsidRPr="005761E0">
        <w:rPr>
          <w:rFonts w:ascii="Arial" w:hAnsi="Arial" w:cs="Arial"/>
        </w:rPr>
        <w:tab/>
      </w:r>
      <w:r w:rsidRPr="005761E0">
        <w:rPr>
          <w:rFonts w:ascii="Arial" w:hAnsi="Arial" w:cs="Arial"/>
        </w:rPr>
        <w:fldChar w:fldCharType="begin"/>
      </w:r>
      <w:r w:rsidRPr="005761E0">
        <w:rPr>
          <w:rFonts w:ascii="Arial" w:hAnsi="Arial" w:cs="Arial"/>
        </w:rPr>
        <w:instrText xml:space="preserve"> PAGEREF _Toc138411457 \h </w:instrText>
      </w:r>
      <w:r w:rsidRPr="005761E0">
        <w:rPr>
          <w:rFonts w:ascii="Arial" w:hAnsi="Arial" w:cs="Arial"/>
        </w:rPr>
      </w:r>
      <w:r w:rsidRPr="005761E0">
        <w:rPr>
          <w:rFonts w:ascii="Arial" w:hAnsi="Arial" w:cs="Arial"/>
        </w:rPr>
        <w:fldChar w:fldCharType="separate"/>
      </w:r>
      <w:r w:rsidRPr="005761E0">
        <w:rPr>
          <w:rFonts w:ascii="Arial" w:hAnsi="Arial" w:cs="Arial"/>
        </w:rPr>
        <w:t>VII</w:t>
      </w:r>
      <w:r w:rsidRPr="005761E0">
        <w:rPr>
          <w:rFonts w:ascii="Arial" w:hAnsi="Arial" w:cs="Arial"/>
        </w:rPr>
        <w:fldChar w:fldCharType="end"/>
      </w:r>
    </w:p>
    <w:p w14:paraId="3F1733A2" w14:textId="20B63F18" w:rsidR="00284FA6" w:rsidRPr="005761E0" w:rsidRDefault="00284FA6" w:rsidP="005761E0">
      <w:pPr>
        <w:pStyle w:val="berschrift1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 w:rsidRPr="005761E0">
        <w:rPr>
          <w:rFonts w:cs="Arial"/>
          <w:b w:val="0"/>
          <w:bCs/>
          <w:noProof/>
          <w:sz w:val="24"/>
          <w:szCs w:val="24"/>
        </w:rPr>
        <w:lastRenderedPageBreak/>
        <w:fldChar w:fldCharType="end"/>
      </w:r>
      <w:bookmarkStart w:id="1" w:name="_Toc138411447"/>
      <w:r w:rsidRPr="005761E0">
        <w:rPr>
          <w:rFonts w:cs="Arial"/>
          <w:sz w:val="24"/>
          <w:szCs w:val="24"/>
        </w:rPr>
        <w:t>Abbildungsverzeichnis</w:t>
      </w:r>
      <w:bookmarkEnd w:id="1"/>
    </w:p>
    <w:p w14:paraId="1318ABF6" w14:textId="661617B3" w:rsidR="00284FA6" w:rsidRPr="005761E0" w:rsidRDefault="00284FA6" w:rsidP="005761E0">
      <w:pPr>
        <w:spacing w:line="360" w:lineRule="auto"/>
        <w:rPr>
          <w:rFonts w:ascii="Arial" w:hAnsi="Arial" w:cs="Arial"/>
          <w:szCs w:val="24"/>
        </w:rPr>
      </w:pPr>
      <w:r w:rsidRPr="005761E0">
        <w:rPr>
          <w:rFonts w:ascii="Arial" w:hAnsi="Arial" w:cs="Arial"/>
          <w:noProof/>
          <w:szCs w:val="24"/>
        </w:rPr>
        <w:fldChar w:fldCharType="begin"/>
      </w:r>
      <w:r w:rsidRPr="005761E0">
        <w:rPr>
          <w:rFonts w:ascii="Arial" w:hAnsi="Arial" w:cs="Arial"/>
          <w:szCs w:val="24"/>
        </w:rPr>
        <w:instrText xml:space="preserve"> TOC \c "Abbildung" </w:instrText>
      </w:r>
      <w:r w:rsidRPr="005761E0">
        <w:rPr>
          <w:rFonts w:ascii="Arial" w:hAnsi="Arial" w:cs="Arial"/>
          <w:noProof/>
          <w:szCs w:val="24"/>
        </w:rPr>
        <w:fldChar w:fldCharType="separate"/>
      </w:r>
      <w:r w:rsidR="00AA1C0D" w:rsidRPr="005761E0">
        <w:rPr>
          <w:rFonts w:ascii="Arial" w:hAnsi="Arial" w:cs="Arial"/>
          <w:b/>
          <w:bCs/>
          <w:noProof/>
          <w:szCs w:val="24"/>
        </w:rPr>
        <w:t>Es konnten keine Einträge für ein Abbildungsverzeichnis gefunden werden.</w:t>
      </w:r>
      <w:r w:rsidRPr="005761E0">
        <w:rPr>
          <w:rFonts w:ascii="Arial" w:hAnsi="Arial" w:cs="Arial"/>
          <w:szCs w:val="24"/>
        </w:rPr>
        <w:fldChar w:fldCharType="end"/>
      </w:r>
    </w:p>
    <w:p w14:paraId="38AAEE2F" w14:textId="1CABD6F2" w:rsidR="00AA1C0D" w:rsidRPr="005761E0" w:rsidRDefault="00284FA6" w:rsidP="005761E0">
      <w:pPr>
        <w:pStyle w:val="berschrift1"/>
        <w:pageBreakBefore w:val="0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bookmarkStart w:id="2" w:name="_Toc138411448"/>
      <w:r w:rsidRPr="005761E0">
        <w:rPr>
          <w:rFonts w:cs="Arial"/>
          <w:sz w:val="24"/>
          <w:szCs w:val="24"/>
        </w:rPr>
        <w:t>Tabellenverzeichnis</w:t>
      </w:r>
      <w:bookmarkEnd w:id="2"/>
    </w:p>
    <w:p w14:paraId="0761D563" w14:textId="77777777" w:rsidR="00AA1C0D" w:rsidRPr="005761E0" w:rsidRDefault="00AA1C0D" w:rsidP="005761E0">
      <w:pPr>
        <w:spacing w:line="360" w:lineRule="auto"/>
        <w:rPr>
          <w:rFonts w:ascii="Arial" w:hAnsi="Arial" w:cs="Arial"/>
        </w:rPr>
      </w:pPr>
    </w:p>
    <w:p w14:paraId="133FF3A7" w14:textId="5B00618B" w:rsidR="00284FA6" w:rsidRPr="005761E0" w:rsidRDefault="00284FA6" w:rsidP="005761E0">
      <w:pPr>
        <w:pStyle w:val="berschrift1"/>
        <w:pageBreakBefore w:val="0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bookmarkStart w:id="3" w:name="_Toc138411449"/>
      <w:r w:rsidRPr="005761E0">
        <w:rPr>
          <w:rFonts w:cs="Arial"/>
          <w:sz w:val="24"/>
          <w:szCs w:val="24"/>
        </w:rPr>
        <w:t>Abkürzungsverzeichnis</w:t>
      </w:r>
      <w:bookmarkEnd w:id="3"/>
    </w:p>
    <w:p w14:paraId="12F73CE7" w14:textId="77777777" w:rsidR="00693220" w:rsidRPr="005761E0" w:rsidRDefault="00693220" w:rsidP="005761E0">
      <w:pPr>
        <w:tabs>
          <w:tab w:val="left" w:pos="1440"/>
        </w:tabs>
        <w:spacing w:line="360" w:lineRule="auto"/>
        <w:rPr>
          <w:rFonts w:ascii="Arial" w:hAnsi="Arial" w:cs="Arial"/>
          <w:color w:val="C0504D" w:themeColor="accent2"/>
          <w:szCs w:val="24"/>
        </w:rPr>
        <w:sectPr w:rsidR="00693220" w:rsidRPr="005761E0" w:rsidSect="006932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851" w:bottom="1134" w:left="2552" w:header="720" w:footer="720" w:gutter="0"/>
          <w:pgNumType w:fmt="upperRoman" w:start="1"/>
          <w:cols w:space="720"/>
          <w:docGrid w:linePitch="326"/>
        </w:sectPr>
      </w:pPr>
      <w:r w:rsidRPr="005761E0">
        <w:rPr>
          <w:rFonts w:ascii="Arial" w:hAnsi="Arial" w:cs="Arial"/>
          <w:color w:val="C0504D" w:themeColor="accent2"/>
          <w:szCs w:val="24"/>
        </w:rPr>
        <w:t>SWP</w:t>
      </w:r>
      <w:r w:rsidR="00284FA6" w:rsidRPr="005761E0">
        <w:rPr>
          <w:rFonts w:ascii="Arial" w:hAnsi="Arial" w:cs="Arial"/>
          <w:color w:val="C0504D" w:themeColor="accent2"/>
          <w:szCs w:val="24"/>
        </w:rPr>
        <w:tab/>
      </w:r>
      <w:r w:rsidRPr="005761E0">
        <w:rPr>
          <w:rFonts w:ascii="Arial" w:hAnsi="Arial" w:cs="Arial"/>
          <w:color w:val="C0504D" w:themeColor="accent2"/>
          <w:szCs w:val="24"/>
        </w:rPr>
        <w:t>Stabilitäts- und Wachstumspakt (Beispiel)</w:t>
      </w:r>
    </w:p>
    <w:p w14:paraId="1D011176" w14:textId="76C87FDC" w:rsidR="00284FA6" w:rsidRPr="005761E0" w:rsidRDefault="00693220" w:rsidP="005761E0">
      <w:pPr>
        <w:pStyle w:val="berschrift1"/>
        <w:spacing w:line="360" w:lineRule="auto"/>
        <w:jc w:val="both"/>
        <w:rPr>
          <w:rFonts w:cs="Arial"/>
          <w:sz w:val="24"/>
          <w:szCs w:val="24"/>
        </w:rPr>
      </w:pPr>
      <w:bookmarkStart w:id="4" w:name="_Toc138411450"/>
      <w:r w:rsidRPr="005761E0">
        <w:rPr>
          <w:rFonts w:cs="Arial"/>
          <w:sz w:val="24"/>
          <w:szCs w:val="24"/>
        </w:rPr>
        <w:lastRenderedPageBreak/>
        <w:t>Einleitung</w:t>
      </w:r>
      <w:bookmarkEnd w:id="4"/>
    </w:p>
    <w:p w14:paraId="027107DC" w14:textId="594C2386" w:rsidR="00284FA6" w:rsidRPr="005761E0" w:rsidRDefault="00AA1C0D" w:rsidP="005761E0">
      <w:pPr>
        <w:pStyle w:val="berschrift1"/>
        <w:spacing w:line="360" w:lineRule="auto"/>
        <w:jc w:val="both"/>
        <w:rPr>
          <w:rFonts w:cs="Arial"/>
          <w:sz w:val="24"/>
          <w:szCs w:val="24"/>
        </w:rPr>
      </w:pPr>
      <w:bookmarkStart w:id="5" w:name="_Toc138411451"/>
      <w:r w:rsidRPr="005761E0">
        <w:rPr>
          <w:rFonts w:cs="Arial"/>
          <w:sz w:val="24"/>
          <w:szCs w:val="24"/>
        </w:rPr>
        <w:lastRenderedPageBreak/>
        <w:t>Theorie</w:t>
      </w:r>
      <w:bookmarkEnd w:id="5"/>
    </w:p>
    <w:p w14:paraId="034EA215" w14:textId="539128DE" w:rsidR="00693220" w:rsidRPr="005761E0" w:rsidRDefault="00AA1C0D" w:rsidP="005761E0">
      <w:pPr>
        <w:pStyle w:val="berschrift1"/>
        <w:spacing w:line="360" w:lineRule="auto"/>
        <w:jc w:val="both"/>
        <w:rPr>
          <w:rFonts w:cs="Arial"/>
          <w:sz w:val="24"/>
          <w:szCs w:val="24"/>
        </w:rPr>
      </w:pPr>
      <w:bookmarkStart w:id="6" w:name="_Toc138411452"/>
      <w:r w:rsidRPr="005761E0">
        <w:rPr>
          <w:rFonts w:cs="Arial"/>
          <w:sz w:val="24"/>
          <w:szCs w:val="24"/>
        </w:rPr>
        <w:lastRenderedPageBreak/>
        <w:t>Stand der Forschung</w:t>
      </w:r>
      <w:bookmarkEnd w:id="6"/>
    </w:p>
    <w:p w14:paraId="2D1EE598" w14:textId="3EAB99B4" w:rsidR="00693220" w:rsidRPr="005761E0" w:rsidRDefault="00AA1C0D" w:rsidP="005761E0">
      <w:pPr>
        <w:pStyle w:val="berschrift1"/>
        <w:spacing w:line="360" w:lineRule="auto"/>
        <w:jc w:val="both"/>
        <w:rPr>
          <w:rFonts w:cs="Arial"/>
          <w:sz w:val="24"/>
          <w:szCs w:val="24"/>
        </w:rPr>
      </w:pPr>
      <w:bookmarkStart w:id="7" w:name="_Toc138411453"/>
      <w:r w:rsidRPr="005761E0">
        <w:rPr>
          <w:rFonts w:cs="Arial"/>
          <w:sz w:val="24"/>
          <w:szCs w:val="24"/>
        </w:rPr>
        <w:lastRenderedPageBreak/>
        <w:t>Methodisches Design</w:t>
      </w:r>
      <w:bookmarkEnd w:id="7"/>
    </w:p>
    <w:p w14:paraId="619C7CBE" w14:textId="69AEC58A" w:rsidR="00AA1C0D" w:rsidRPr="005761E0" w:rsidRDefault="00AA1C0D" w:rsidP="005761E0">
      <w:pPr>
        <w:pStyle w:val="berschrift1"/>
        <w:spacing w:line="360" w:lineRule="auto"/>
        <w:jc w:val="both"/>
        <w:rPr>
          <w:rFonts w:cs="Arial"/>
          <w:sz w:val="24"/>
          <w:szCs w:val="24"/>
        </w:rPr>
      </w:pPr>
      <w:bookmarkStart w:id="8" w:name="_Toc138411454"/>
      <w:r w:rsidRPr="005761E0">
        <w:rPr>
          <w:rFonts w:cs="Arial"/>
          <w:sz w:val="24"/>
          <w:szCs w:val="24"/>
        </w:rPr>
        <w:lastRenderedPageBreak/>
        <w:t>Ergebnisauswertung und -darstellung</w:t>
      </w:r>
      <w:bookmarkEnd w:id="8"/>
    </w:p>
    <w:p w14:paraId="6F3853E8" w14:textId="2DBA5D5D" w:rsidR="00284FA6" w:rsidRPr="005761E0" w:rsidRDefault="00284FA6" w:rsidP="005761E0">
      <w:pPr>
        <w:pStyle w:val="berschrift1"/>
        <w:spacing w:line="360" w:lineRule="auto"/>
        <w:jc w:val="both"/>
        <w:rPr>
          <w:rFonts w:cs="Arial"/>
          <w:sz w:val="24"/>
          <w:szCs w:val="24"/>
        </w:rPr>
      </w:pPr>
      <w:bookmarkStart w:id="9" w:name="_Toc138411455"/>
      <w:r w:rsidRPr="005761E0">
        <w:rPr>
          <w:rFonts w:cs="Arial"/>
          <w:sz w:val="24"/>
          <w:szCs w:val="24"/>
        </w:rPr>
        <w:lastRenderedPageBreak/>
        <w:t xml:space="preserve">Zusammenfassung und </w:t>
      </w:r>
      <w:r w:rsidR="00693220" w:rsidRPr="005761E0">
        <w:rPr>
          <w:rFonts w:cs="Arial"/>
          <w:sz w:val="24"/>
          <w:szCs w:val="24"/>
        </w:rPr>
        <w:t>Fazit</w:t>
      </w:r>
      <w:bookmarkEnd w:id="9"/>
    </w:p>
    <w:p w14:paraId="62D60CAE" w14:textId="77777777" w:rsidR="00693220" w:rsidRPr="005761E0" w:rsidRDefault="00693220" w:rsidP="005761E0">
      <w:pPr>
        <w:pStyle w:val="berschrift1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  <w:sectPr w:rsidR="00693220" w:rsidRPr="005761E0" w:rsidSect="00693220">
          <w:headerReference w:type="first" r:id="rId17"/>
          <w:type w:val="continuous"/>
          <w:pgSz w:w="11906" w:h="16838" w:code="9"/>
          <w:pgMar w:top="1701" w:right="851" w:bottom="1134" w:left="2552" w:header="720" w:footer="720" w:gutter="0"/>
          <w:pgNumType w:start="1"/>
          <w:cols w:space="720"/>
        </w:sectPr>
      </w:pPr>
      <w:bookmarkStart w:id="10" w:name="_Ref491742270"/>
      <w:bookmarkStart w:id="11" w:name="_Ref491742277"/>
    </w:p>
    <w:p w14:paraId="614CC54C" w14:textId="23572FEB" w:rsidR="00284FA6" w:rsidRPr="005761E0" w:rsidRDefault="00284FA6" w:rsidP="005761E0">
      <w:pPr>
        <w:pStyle w:val="berschrift1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bookmarkStart w:id="12" w:name="_Toc138411456"/>
      <w:r w:rsidRPr="005761E0">
        <w:rPr>
          <w:rFonts w:cs="Arial"/>
          <w:sz w:val="24"/>
          <w:szCs w:val="24"/>
        </w:rPr>
        <w:lastRenderedPageBreak/>
        <w:t>Anhang:</w:t>
      </w:r>
      <w:bookmarkEnd w:id="12"/>
      <w:r w:rsidRPr="005761E0">
        <w:rPr>
          <w:rFonts w:cs="Arial"/>
          <w:sz w:val="24"/>
          <w:szCs w:val="24"/>
        </w:rPr>
        <w:t xml:space="preserve"> </w:t>
      </w:r>
      <w:bookmarkEnd w:id="10"/>
      <w:bookmarkEnd w:id="11"/>
    </w:p>
    <w:p w14:paraId="5939E560" w14:textId="27484C17" w:rsidR="00284FA6" w:rsidRPr="005761E0" w:rsidRDefault="00693220" w:rsidP="005761E0">
      <w:pPr>
        <w:pStyle w:val="berschrift1"/>
        <w:numPr>
          <w:ilvl w:val="0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bookmarkStart w:id="13" w:name="_Toc138411457"/>
      <w:r w:rsidRPr="005761E0">
        <w:rPr>
          <w:rFonts w:cs="Arial"/>
          <w:sz w:val="24"/>
          <w:szCs w:val="24"/>
        </w:rPr>
        <w:lastRenderedPageBreak/>
        <w:t>Literaturverzeichnis</w:t>
      </w:r>
      <w:bookmarkEnd w:id="13"/>
    </w:p>
    <w:p w14:paraId="06377AD4" w14:textId="77777777" w:rsidR="00693220" w:rsidRPr="005761E0" w:rsidRDefault="00693220" w:rsidP="005761E0">
      <w:pPr>
        <w:pStyle w:val="StandardWeb"/>
        <w:spacing w:before="0" w:beforeAutospacing="0" w:after="0" w:afterAutospacing="0"/>
        <w:ind w:left="480" w:hanging="480"/>
        <w:contextualSpacing/>
        <w:rPr>
          <w:rFonts w:cs="Arial"/>
          <w:color w:val="C0504D" w:themeColor="accent2"/>
        </w:rPr>
      </w:pPr>
      <w:r w:rsidRPr="005761E0">
        <w:rPr>
          <w:rFonts w:cs="Arial"/>
          <w:color w:val="C0504D" w:themeColor="accent2"/>
        </w:rPr>
        <w:t xml:space="preserve">Barlen, V./Bogedan, C. (2017): Der Arbeitsmarkt. In Reiter, R. (Hrsg.), </w:t>
      </w:r>
      <w:r w:rsidRPr="005761E0">
        <w:rPr>
          <w:rFonts w:cs="Arial"/>
          <w:i/>
          <w:iCs/>
          <w:color w:val="C0504D" w:themeColor="accent2"/>
        </w:rPr>
        <w:t xml:space="preserve">Sozialpolitik aus politikfeldanalytischer Perspektive </w:t>
      </w:r>
      <w:r w:rsidRPr="005761E0">
        <w:rPr>
          <w:rFonts w:cs="Arial"/>
          <w:color w:val="C0504D" w:themeColor="accent2"/>
        </w:rPr>
        <w:t>(S. 173 - 220). Hagen: Springer VS.</w:t>
      </w:r>
    </w:p>
    <w:p w14:paraId="196FCF97" w14:textId="77777777" w:rsidR="00693220" w:rsidRPr="005761E0" w:rsidRDefault="00693220" w:rsidP="005761E0">
      <w:pPr>
        <w:pStyle w:val="StandardWeb"/>
        <w:spacing w:before="0" w:beforeAutospacing="0" w:after="0" w:afterAutospacing="0"/>
        <w:ind w:left="480" w:hanging="480"/>
        <w:contextualSpacing/>
        <w:rPr>
          <w:rFonts w:cs="Arial"/>
          <w:color w:val="C0504D" w:themeColor="accent2"/>
        </w:rPr>
      </w:pPr>
    </w:p>
    <w:p w14:paraId="2BCFB05F" w14:textId="755E2AC2" w:rsidR="00693220" w:rsidRPr="005761E0" w:rsidRDefault="00693220" w:rsidP="005761E0">
      <w:pPr>
        <w:pStyle w:val="StandardWeb"/>
        <w:spacing w:before="0" w:beforeAutospacing="0" w:after="0" w:afterAutospacing="0"/>
        <w:ind w:left="480" w:hanging="480"/>
        <w:contextualSpacing/>
        <w:rPr>
          <w:rFonts w:cs="Arial"/>
          <w:color w:val="C0504D" w:themeColor="accent2"/>
        </w:rPr>
      </w:pPr>
      <w:r w:rsidRPr="005761E0">
        <w:rPr>
          <w:rFonts w:cs="Arial"/>
          <w:color w:val="C0504D" w:themeColor="accent2"/>
        </w:rPr>
        <w:t xml:space="preserve">Bortz, J./Döring, N. (2006): </w:t>
      </w:r>
      <w:r w:rsidRPr="005761E0">
        <w:rPr>
          <w:rFonts w:cs="Arial"/>
          <w:i/>
          <w:iCs/>
          <w:color w:val="C0504D" w:themeColor="accent2"/>
        </w:rPr>
        <w:t>Forschungsmethoden und Evaluation für Human- und Sozialwissenschaftle</w:t>
      </w:r>
      <w:r w:rsidRPr="005761E0">
        <w:rPr>
          <w:rFonts w:cs="Arial"/>
          <w:color w:val="C0504D" w:themeColor="accent2"/>
        </w:rPr>
        <w:t>r (4. Aufl.). Heidelberg: Springer-Verlag.</w:t>
      </w:r>
    </w:p>
    <w:p w14:paraId="7943F475" w14:textId="77777777" w:rsidR="00693220" w:rsidRPr="005761E0" w:rsidRDefault="00693220" w:rsidP="005761E0">
      <w:pPr>
        <w:pStyle w:val="StandardWeb"/>
        <w:spacing w:before="0" w:beforeAutospacing="0" w:after="0" w:afterAutospacing="0"/>
        <w:contextualSpacing/>
        <w:rPr>
          <w:rFonts w:cs="Arial"/>
        </w:rPr>
        <w:sectPr w:rsidR="00693220" w:rsidRPr="005761E0" w:rsidSect="00693220">
          <w:pgSz w:w="11906" w:h="16838" w:code="9"/>
          <w:pgMar w:top="1701" w:right="851" w:bottom="1134" w:left="2552" w:header="720" w:footer="720" w:gutter="0"/>
          <w:pgNumType w:fmt="upperRoman" w:start="6"/>
          <w:cols w:space="720"/>
        </w:sectPr>
      </w:pPr>
    </w:p>
    <w:p w14:paraId="143EDE16" w14:textId="5A7236F2" w:rsidR="00284FA6" w:rsidRPr="005761E0" w:rsidRDefault="00284FA6" w:rsidP="005761E0">
      <w:pPr>
        <w:spacing w:line="360" w:lineRule="auto"/>
        <w:rPr>
          <w:rFonts w:ascii="Arial" w:hAnsi="Arial" w:cs="Arial"/>
          <w:szCs w:val="24"/>
        </w:rPr>
      </w:pPr>
    </w:p>
    <w:sectPr w:rsidR="00284FA6" w:rsidRPr="005761E0" w:rsidSect="00693220">
      <w:footerReference w:type="default" r:id="rId18"/>
      <w:pgSz w:w="11906" w:h="16838" w:code="9"/>
      <w:pgMar w:top="1701" w:right="851" w:bottom="1134" w:left="2552" w:header="720" w:footer="720" w:gutter="0"/>
      <w:pgNumType w:fmt="upperRoman"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B931" w14:textId="77777777" w:rsidR="00541A2A" w:rsidRDefault="00541A2A">
      <w:pPr>
        <w:spacing w:before="0" w:line="240" w:lineRule="auto"/>
      </w:pPr>
      <w:r>
        <w:separator/>
      </w:r>
    </w:p>
  </w:endnote>
  <w:endnote w:type="continuationSeparator" w:id="0">
    <w:p w14:paraId="1F5C2694" w14:textId="77777777" w:rsidR="00541A2A" w:rsidRDefault="00541A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24873391"/>
      <w:docPartObj>
        <w:docPartGallery w:val="Page Numbers (Bottom of Page)"/>
        <w:docPartUnique/>
      </w:docPartObj>
    </w:sdtPr>
    <w:sdtContent>
      <w:p w14:paraId="6F737C84" w14:textId="77777777" w:rsidR="00693220" w:rsidRDefault="00693220" w:rsidP="00CA3A5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C7CD641" w14:textId="77777777" w:rsidR="00693220" w:rsidRDefault="00693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</w:rPr>
      <w:id w:val="650635362"/>
      <w:docPartObj>
        <w:docPartGallery w:val="Page Numbers (Bottom of Page)"/>
        <w:docPartUnique/>
      </w:docPartObj>
    </w:sdtPr>
    <w:sdtContent>
      <w:p w14:paraId="1E071D17" w14:textId="77777777" w:rsidR="00693220" w:rsidRPr="001264F3" w:rsidRDefault="00693220" w:rsidP="00CA3A56">
        <w:pPr>
          <w:pStyle w:val="Fuzeile"/>
          <w:framePr w:wrap="none" w:vAnchor="text" w:hAnchor="margin" w:xAlign="center" w:y="1"/>
          <w:rPr>
            <w:rStyle w:val="Seitenzahl"/>
            <w:rFonts w:cs="Arial"/>
          </w:rPr>
        </w:pPr>
        <w:r w:rsidRPr="001264F3">
          <w:rPr>
            <w:rStyle w:val="Seitenzahl"/>
            <w:rFonts w:cs="Arial"/>
          </w:rPr>
          <w:fldChar w:fldCharType="begin"/>
        </w:r>
        <w:r w:rsidRPr="001264F3">
          <w:rPr>
            <w:rStyle w:val="Seitenzahl"/>
            <w:rFonts w:cs="Arial"/>
          </w:rPr>
          <w:instrText xml:space="preserve"> PAGE </w:instrText>
        </w:r>
        <w:r w:rsidRPr="001264F3">
          <w:rPr>
            <w:rStyle w:val="Seitenzahl"/>
            <w:rFonts w:cs="Arial"/>
          </w:rPr>
          <w:fldChar w:fldCharType="separate"/>
        </w:r>
        <w:r w:rsidRPr="001264F3">
          <w:rPr>
            <w:rStyle w:val="Seitenzahl"/>
            <w:rFonts w:cs="Arial"/>
          </w:rPr>
          <w:t>II</w:t>
        </w:r>
        <w:r w:rsidRPr="001264F3">
          <w:rPr>
            <w:rStyle w:val="Seitenzahl"/>
            <w:rFonts w:cs="Arial"/>
          </w:rPr>
          <w:fldChar w:fldCharType="end"/>
        </w:r>
      </w:p>
    </w:sdtContent>
  </w:sdt>
  <w:p w14:paraId="11F3CFF4" w14:textId="77777777" w:rsidR="00693220" w:rsidRPr="001264F3" w:rsidRDefault="00693220">
    <w:pPr>
      <w:pStyle w:val="Fuzeile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21643130"/>
      <w:docPartObj>
        <w:docPartGallery w:val="Page Numbers (Bottom of Page)"/>
        <w:docPartUnique/>
      </w:docPartObj>
    </w:sdtPr>
    <w:sdtContent>
      <w:p w14:paraId="5FB5CC38" w14:textId="2F54D554" w:rsidR="00693220" w:rsidRDefault="00693220" w:rsidP="00771A7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9A4862" w14:textId="77777777" w:rsidR="007035C5" w:rsidRDefault="007035C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31098359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52245FE7" w14:textId="3B6786BF" w:rsidR="00693220" w:rsidRPr="00693220" w:rsidRDefault="00693220" w:rsidP="00771A7E">
        <w:pPr>
          <w:pStyle w:val="Fuzeile"/>
          <w:framePr w:wrap="none" w:vAnchor="text" w:hAnchor="margin" w:xAlign="center" w:y="1"/>
          <w:rPr>
            <w:rStyle w:val="Seitenzahl"/>
            <w:rFonts w:ascii="Arial" w:hAnsi="Arial" w:cs="Arial"/>
          </w:rPr>
        </w:pPr>
        <w:r w:rsidRPr="00693220">
          <w:rPr>
            <w:rStyle w:val="Seitenzahl"/>
            <w:rFonts w:ascii="Arial" w:hAnsi="Arial" w:cs="Arial"/>
          </w:rPr>
          <w:fldChar w:fldCharType="begin"/>
        </w:r>
        <w:r w:rsidRPr="00693220">
          <w:rPr>
            <w:rStyle w:val="Seitenzahl"/>
            <w:rFonts w:ascii="Arial" w:hAnsi="Arial" w:cs="Arial"/>
          </w:rPr>
          <w:instrText xml:space="preserve"> PAGE </w:instrText>
        </w:r>
        <w:r w:rsidRPr="00693220">
          <w:rPr>
            <w:rStyle w:val="Seitenzahl"/>
            <w:rFonts w:ascii="Arial" w:hAnsi="Arial" w:cs="Arial"/>
          </w:rPr>
          <w:fldChar w:fldCharType="separate"/>
        </w:r>
        <w:r w:rsidRPr="00693220">
          <w:rPr>
            <w:rStyle w:val="Seitenzahl"/>
            <w:rFonts w:ascii="Arial" w:hAnsi="Arial" w:cs="Arial"/>
            <w:noProof/>
          </w:rPr>
          <w:t>III</w:t>
        </w:r>
        <w:r w:rsidRPr="00693220">
          <w:rPr>
            <w:rStyle w:val="Seitenzahl"/>
            <w:rFonts w:ascii="Arial" w:hAnsi="Arial" w:cs="Arial"/>
          </w:rPr>
          <w:fldChar w:fldCharType="end"/>
        </w:r>
      </w:p>
    </w:sdtContent>
  </w:sdt>
  <w:p w14:paraId="5F29BFF5" w14:textId="77777777" w:rsidR="007035C5" w:rsidRPr="00693220" w:rsidRDefault="007035C5">
    <w:pPr>
      <w:pStyle w:val="Fuzeile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5CCF" w14:textId="24079B44" w:rsidR="007035C5" w:rsidRPr="00693220" w:rsidRDefault="00693220" w:rsidP="00693220">
    <w:pPr>
      <w:pStyle w:val="Fuzeile"/>
      <w:tabs>
        <w:tab w:val="clear" w:pos="4536"/>
        <w:tab w:val="clear" w:pos="9072"/>
        <w:tab w:val="left" w:pos="2210"/>
      </w:tabs>
      <w:spacing w:line="360" w:lineRule="aut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9B87" w14:textId="604AE15C" w:rsidR="00AA1C0D" w:rsidRPr="00693220" w:rsidRDefault="00AA1C0D" w:rsidP="00771A7E">
    <w:pPr>
      <w:pStyle w:val="Fuzeile"/>
      <w:framePr w:wrap="none" w:vAnchor="text" w:hAnchor="margin" w:xAlign="center" w:y="1"/>
      <w:rPr>
        <w:rStyle w:val="Seitenzahl"/>
        <w:rFonts w:ascii="Arial" w:hAnsi="Arial" w:cs="Arial"/>
      </w:rPr>
    </w:pPr>
  </w:p>
  <w:p w14:paraId="61826767" w14:textId="77777777" w:rsidR="00AA1C0D" w:rsidRPr="00693220" w:rsidRDefault="00AA1C0D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957F" w14:textId="77777777" w:rsidR="00541A2A" w:rsidRDefault="00541A2A">
      <w:pPr>
        <w:spacing w:before="0" w:line="240" w:lineRule="auto"/>
      </w:pPr>
      <w:r>
        <w:separator/>
      </w:r>
    </w:p>
  </w:footnote>
  <w:footnote w:type="continuationSeparator" w:id="0">
    <w:p w14:paraId="22C36C23" w14:textId="77777777" w:rsidR="00541A2A" w:rsidRDefault="00541A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7279" w14:textId="77777777" w:rsidR="007035C5" w:rsidRDefault="007035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34E9" w14:textId="7BAE8882" w:rsidR="007035C5" w:rsidRDefault="007035C5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fldSimple w:instr=" STYLEREF &quot;Überschrift 1&quot; \n \* MERGEFORMAT ">
      <w:r w:rsidR="005761E0">
        <w:rPr>
          <w:noProof/>
        </w:rPr>
        <w:instrText>0</w:instrText>
      </w:r>
    </w:fldSimple>
    <w:r>
      <w:instrText xml:space="preserve">&lt;&gt;"0" </w:instrText>
    </w:r>
    <w:r>
      <w:fldChar w:fldCharType="begin"/>
    </w:r>
    <w:r>
      <w:instrText xml:space="preserve"> QUOTE </w:instrText>
    </w:r>
    <w:fldSimple w:instr=" STYLEREF &quot;Überschrift 1&quot; \n \* MERGEFORMAT ">
      <w:r w:rsidR="005761E0">
        <w:rPr>
          <w:noProof/>
        </w:rPr>
        <w:instrText>1</w:instrText>
      </w:r>
    </w:fldSimple>
    <w:r>
      <w:instrText xml:space="preserve"> " " \* MERGEFORMAT </w:instrText>
    </w:r>
    <w:r>
      <w:fldChar w:fldCharType="separate"/>
    </w:r>
    <w:r w:rsidR="005761E0">
      <w:rPr>
        <w:noProof/>
      </w:rPr>
      <w:instrText>1</w:instrText>
    </w:r>
    <w:r w:rsidR="005761E0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fldSimple w:instr=" STYLEREF &quot;Überschrift 1&quot; \* MERGEFORMAT ">
      <w:r w:rsidR="005761E0">
        <w:rPr>
          <w:noProof/>
        </w:rPr>
        <w:t>Abbildungsverzeichnis</w:t>
      </w:r>
    </w:fldSimple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CE37" w14:textId="77777777" w:rsidR="007035C5" w:rsidRDefault="007035C5">
    <w:pPr>
      <w:pStyle w:val="Kopfzeil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C85" w14:textId="77777777" w:rsidR="007035C5" w:rsidRDefault="00703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 w15:restartNumberingAfterBreak="0">
    <w:nsid w:val="7D8A6FE6"/>
    <w:multiLevelType w:val="multilevel"/>
    <w:tmpl w:val="1BD4E9A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06"/>
        </w:tabs>
        <w:ind w:left="1106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 w16cid:durableId="533540767">
    <w:abstractNumId w:val="29"/>
  </w:num>
  <w:num w:numId="2" w16cid:durableId="1285696843">
    <w:abstractNumId w:val="6"/>
  </w:num>
  <w:num w:numId="3" w16cid:durableId="278998071">
    <w:abstractNumId w:val="9"/>
  </w:num>
  <w:num w:numId="4" w16cid:durableId="1556509933">
    <w:abstractNumId w:val="7"/>
  </w:num>
  <w:num w:numId="5" w16cid:durableId="646474776">
    <w:abstractNumId w:val="5"/>
  </w:num>
  <w:num w:numId="6" w16cid:durableId="1569613958">
    <w:abstractNumId w:val="4"/>
  </w:num>
  <w:num w:numId="7" w16cid:durableId="172644938">
    <w:abstractNumId w:val="8"/>
  </w:num>
  <w:num w:numId="8" w16cid:durableId="720372780">
    <w:abstractNumId w:val="3"/>
  </w:num>
  <w:num w:numId="9" w16cid:durableId="647439785">
    <w:abstractNumId w:val="2"/>
  </w:num>
  <w:num w:numId="10" w16cid:durableId="303510986">
    <w:abstractNumId w:val="1"/>
  </w:num>
  <w:num w:numId="11" w16cid:durableId="400295886">
    <w:abstractNumId w:val="0"/>
  </w:num>
  <w:num w:numId="12" w16cid:durableId="438991772">
    <w:abstractNumId w:val="28"/>
  </w:num>
  <w:num w:numId="13" w16cid:durableId="153686773">
    <w:abstractNumId w:val="27"/>
  </w:num>
  <w:num w:numId="14" w16cid:durableId="2437807">
    <w:abstractNumId w:val="19"/>
  </w:num>
  <w:num w:numId="15" w16cid:durableId="278613255">
    <w:abstractNumId w:val="14"/>
  </w:num>
  <w:num w:numId="16" w16cid:durableId="169566675">
    <w:abstractNumId w:val="15"/>
  </w:num>
  <w:num w:numId="17" w16cid:durableId="39011996">
    <w:abstractNumId w:val="12"/>
  </w:num>
  <w:num w:numId="18" w16cid:durableId="1549608059">
    <w:abstractNumId w:val="24"/>
  </w:num>
  <w:num w:numId="19" w16cid:durableId="1754929698">
    <w:abstractNumId w:val="23"/>
  </w:num>
  <w:num w:numId="20" w16cid:durableId="1908304189">
    <w:abstractNumId w:val="13"/>
  </w:num>
  <w:num w:numId="21" w16cid:durableId="166945079">
    <w:abstractNumId w:val="11"/>
  </w:num>
  <w:num w:numId="22" w16cid:durableId="1020815515">
    <w:abstractNumId w:val="21"/>
  </w:num>
  <w:num w:numId="23" w16cid:durableId="402918210">
    <w:abstractNumId w:val="26"/>
  </w:num>
  <w:num w:numId="24" w16cid:durableId="567032689">
    <w:abstractNumId w:val="25"/>
  </w:num>
  <w:num w:numId="25" w16cid:durableId="1618175530">
    <w:abstractNumId w:val="16"/>
  </w:num>
  <w:num w:numId="26" w16cid:durableId="1017199620">
    <w:abstractNumId w:val="18"/>
  </w:num>
  <w:num w:numId="27" w16cid:durableId="459033488">
    <w:abstractNumId w:val="10"/>
  </w:num>
  <w:num w:numId="28" w16cid:durableId="343826998">
    <w:abstractNumId w:val="17"/>
  </w:num>
  <w:num w:numId="29" w16cid:durableId="1190607225">
    <w:abstractNumId w:val="22"/>
  </w:num>
  <w:num w:numId="30" w16cid:durableId="211401033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57"/>
  <w:autoHyphenation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2D"/>
    <w:rsid w:val="0003242D"/>
    <w:rsid w:val="00080B9A"/>
    <w:rsid w:val="00097B2B"/>
    <w:rsid w:val="00111AC6"/>
    <w:rsid w:val="0019585B"/>
    <w:rsid w:val="00284FA6"/>
    <w:rsid w:val="0029592F"/>
    <w:rsid w:val="00307D2A"/>
    <w:rsid w:val="00340216"/>
    <w:rsid w:val="00376DCD"/>
    <w:rsid w:val="00440D21"/>
    <w:rsid w:val="00541A2A"/>
    <w:rsid w:val="005761E0"/>
    <w:rsid w:val="00583AA1"/>
    <w:rsid w:val="005921A2"/>
    <w:rsid w:val="005D26BD"/>
    <w:rsid w:val="0066763B"/>
    <w:rsid w:val="00693220"/>
    <w:rsid w:val="006B77EF"/>
    <w:rsid w:val="006D45A1"/>
    <w:rsid w:val="006E7126"/>
    <w:rsid w:val="007035C5"/>
    <w:rsid w:val="007648E0"/>
    <w:rsid w:val="0079063C"/>
    <w:rsid w:val="007A060E"/>
    <w:rsid w:val="007D3976"/>
    <w:rsid w:val="00805892"/>
    <w:rsid w:val="00824316"/>
    <w:rsid w:val="00862DDF"/>
    <w:rsid w:val="008C44B0"/>
    <w:rsid w:val="00967BCF"/>
    <w:rsid w:val="00A35092"/>
    <w:rsid w:val="00A5114A"/>
    <w:rsid w:val="00AA1C0D"/>
    <w:rsid w:val="00BA1564"/>
    <w:rsid w:val="00BA7590"/>
    <w:rsid w:val="00BF0354"/>
    <w:rsid w:val="00BF7EB9"/>
    <w:rsid w:val="00C24E59"/>
    <w:rsid w:val="00C41408"/>
    <w:rsid w:val="00C969F6"/>
    <w:rsid w:val="00CE73C2"/>
    <w:rsid w:val="00DE0BD3"/>
    <w:rsid w:val="00E016C0"/>
    <w:rsid w:val="00F30BCD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208806"/>
  <w15:docId w15:val="{562003FE-03F9-4494-89F3-6C56F4B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clear" w:pos="680"/>
        <w:tab w:val="num" w:pos="720"/>
      </w:tabs>
      <w:suppressAutoHyphens/>
      <w:spacing w:before="720"/>
      <w:ind w:left="720" w:hanging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9F6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69F6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9F6"/>
    <w:rPr>
      <w:b/>
      <w:bCs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93220"/>
    <w:rPr>
      <w:sz w:val="24"/>
    </w:rPr>
  </w:style>
  <w:style w:type="paragraph" w:styleId="StandardWeb">
    <w:name w:val="Normal (Web)"/>
    <w:basedOn w:val="Standard"/>
    <w:uiPriority w:val="99"/>
    <w:unhideWhenUsed/>
    <w:rsid w:val="00693220"/>
    <w:pPr>
      <w:spacing w:before="100" w:beforeAutospacing="1" w:after="100" w:afterAutospacing="1" w:line="360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627A-DFD8-4302-B072-1C17110B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Victoria Teschendorf</cp:lastModifiedBy>
  <cp:revision>3</cp:revision>
  <cp:lastPrinted>2011-10-23T20:42:00Z</cp:lastPrinted>
  <dcterms:created xsi:type="dcterms:W3CDTF">2021-07-27T13:08:00Z</dcterms:created>
  <dcterms:modified xsi:type="dcterms:W3CDTF">2023-06-23T09:17:00Z</dcterms:modified>
</cp:coreProperties>
</file>