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C112" w14:textId="77777777" w:rsidR="004B5E72" w:rsidRDefault="00750E12" w:rsidP="004F05D7">
      <w:pPr>
        <w:jc w:val="center"/>
        <w:rPr>
          <w:sz w:val="28"/>
        </w:rPr>
      </w:pPr>
      <w:r w:rsidRPr="00750E12">
        <w:rPr>
          <w:sz w:val="28"/>
        </w:rPr>
        <w:t>Bayerische Julius-Maximilians-Universität Würzburg</w:t>
      </w:r>
    </w:p>
    <w:p w14:paraId="52FCA7F4" w14:textId="77777777" w:rsidR="00750E12" w:rsidRDefault="00750E12" w:rsidP="004F05D7">
      <w:pPr>
        <w:jc w:val="center"/>
        <w:rPr>
          <w:sz w:val="28"/>
        </w:rPr>
      </w:pPr>
      <w:r>
        <w:rPr>
          <w:sz w:val="28"/>
        </w:rPr>
        <w:t>Wirtschaftswissenschaftliche Fakultät</w:t>
      </w:r>
    </w:p>
    <w:p w14:paraId="41C4225E" w14:textId="77777777" w:rsidR="00FE7B66" w:rsidRDefault="00FE7B66" w:rsidP="004F05D7">
      <w:pPr>
        <w:jc w:val="center"/>
        <w:rPr>
          <w:sz w:val="28"/>
        </w:rPr>
      </w:pPr>
      <w:r>
        <w:rPr>
          <w:sz w:val="28"/>
        </w:rPr>
        <w:t>Lehrstuhl für Finanzwissenschaft</w:t>
      </w:r>
    </w:p>
    <w:p w14:paraId="1C674B1D" w14:textId="77777777" w:rsidR="00FE7B66" w:rsidRDefault="00FE7B66" w:rsidP="004F05D7">
      <w:pPr>
        <w:jc w:val="center"/>
        <w:rPr>
          <w:sz w:val="28"/>
        </w:rPr>
      </w:pPr>
      <w:r>
        <w:rPr>
          <w:sz w:val="28"/>
        </w:rPr>
        <w:t>Prof. Dr. Hans Fehr</w:t>
      </w:r>
    </w:p>
    <w:p w14:paraId="41B95EA4" w14:textId="77777777" w:rsidR="00750E12" w:rsidRDefault="00750E12" w:rsidP="004F05D7">
      <w:pPr>
        <w:jc w:val="center"/>
        <w:rPr>
          <w:sz w:val="28"/>
        </w:rPr>
      </w:pPr>
    </w:p>
    <w:p w14:paraId="7F70A1E0" w14:textId="77777777" w:rsidR="00FE7B66" w:rsidRDefault="00FE7B66" w:rsidP="004F05D7">
      <w:pPr>
        <w:jc w:val="center"/>
        <w:rPr>
          <w:sz w:val="28"/>
        </w:rPr>
      </w:pPr>
    </w:p>
    <w:p w14:paraId="1EFF0896" w14:textId="77777777" w:rsidR="00750E12" w:rsidRPr="00750E12" w:rsidRDefault="006A5D9C" w:rsidP="006A081F">
      <w:pPr>
        <w:pStyle w:val="Titel"/>
      </w:pPr>
      <w:r>
        <w:t>Maste</w:t>
      </w:r>
      <w:r w:rsidR="006B4FC9">
        <w:t>r-</w:t>
      </w:r>
      <w:r w:rsidR="00750E12" w:rsidRPr="00750E12">
        <w:t>Thesis</w:t>
      </w:r>
    </w:p>
    <w:p w14:paraId="38F91FDC" w14:textId="77777777" w:rsidR="00750E12" w:rsidRPr="00750E12" w:rsidRDefault="00750E12" w:rsidP="004F05D7">
      <w:pPr>
        <w:jc w:val="center"/>
        <w:rPr>
          <w:sz w:val="28"/>
        </w:rPr>
      </w:pPr>
      <w:r w:rsidRPr="00750E12">
        <w:rPr>
          <w:sz w:val="28"/>
        </w:rPr>
        <w:t xml:space="preserve">Zur Erlangung des Grades eines </w:t>
      </w:r>
    </w:p>
    <w:p w14:paraId="48480BB2" w14:textId="77777777" w:rsidR="00750E12" w:rsidRPr="00750E12" w:rsidRDefault="006A5D9C" w:rsidP="004F05D7">
      <w:pPr>
        <w:jc w:val="center"/>
        <w:rPr>
          <w:sz w:val="28"/>
        </w:rPr>
      </w:pPr>
      <w:r>
        <w:rPr>
          <w:sz w:val="28"/>
        </w:rPr>
        <w:t xml:space="preserve">Master </w:t>
      </w:r>
      <w:proofErr w:type="spellStart"/>
      <w:r w:rsidR="00750E12" w:rsidRPr="00750E12">
        <w:rPr>
          <w:sz w:val="28"/>
        </w:rPr>
        <w:t>of</w:t>
      </w:r>
      <w:proofErr w:type="spellEnd"/>
      <w:r w:rsidR="00750E12" w:rsidRPr="00750E12">
        <w:rPr>
          <w:sz w:val="28"/>
        </w:rPr>
        <w:t xml:space="preserve"> Science in Wirtschaftswissenschaften</w:t>
      </w:r>
      <w:r>
        <w:rPr>
          <w:sz w:val="28"/>
        </w:rPr>
        <w:t xml:space="preserve"> (bei Bedarf bitte anpassen)</w:t>
      </w:r>
    </w:p>
    <w:p w14:paraId="0EF57E2A" w14:textId="77777777" w:rsidR="00750E12" w:rsidRDefault="00750E12" w:rsidP="004F05D7">
      <w:pPr>
        <w:jc w:val="center"/>
        <w:rPr>
          <w:sz w:val="28"/>
        </w:rPr>
      </w:pPr>
    </w:p>
    <w:p w14:paraId="7AF5C435" w14:textId="77777777" w:rsidR="00750E12" w:rsidRDefault="00750E12" w:rsidP="004F05D7">
      <w:pPr>
        <w:jc w:val="center"/>
        <w:rPr>
          <w:sz w:val="28"/>
        </w:rPr>
      </w:pPr>
    </w:p>
    <w:p w14:paraId="417512E0" w14:textId="77777777" w:rsidR="00750E12" w:rsidRDefault="00750E12" w:rsidP="004F05D7">
      <w:pPr>
        <w:jc w:val="center"/>
        <w:rPr>
          <w:sz w:val="28"/>
        </w:rPr>
      </w:pPr>
    </w:p>
    <w:p w14:paraId="4361EB53" w14:textId="77777777" w:rsidR="00750E12" w:rsidRDefault="00750E12" w:rsidP="006A081F">
      <w:pPr>
        <w:pStyle w:val="Titel"/>
      </w:pPr>
      <w:r w:rsidRPr="00750E12">
        <w:t>&lt; Titel &gt;</w:t>
      </w:r>
    </w:p>
    <w:p w14:paraId="1E8DA1BA" w14:textId="77777777" w:rsidR="00750E12" w:rsidRDefault="00750E12" w:rsidP="004F05D7">
      <w:pPr>
        <w:jc w:val="center"/>
        <w:rPr>
          <w:b/>
          <w:sz w:val="32"/>
        </w:rPr>
      </w:pPr>
    </w:p>
    <w:p w14:paraId="3A82167E" w14:textId="77777777" w:rsidR="00750E12" w:rsidRDefault="00750E12" w:rsidP="004F05D7">
      <w:pPr>
        <w:jc w:val="center"/>
        <w:rPr>
          <w:b/>
          <w:sz w:val="32"/>
        </w:rPr>
      </w:pPr>
    </w:p>
    <w:p w14:paraId="2BA5A2E9" w14:textId="77777777" w:rsidR="00750E12" w:rsidRDefault="00750E12" w:rsidP="004F05D7">
      <w:pPr>
        <w:jc w:val="center"/>
        <w:rPr>
          <w:b/>
          <w:sz w:val="32"/>
        </w:rPr>
      </w:pPr>
    </w:p>
    <w:p w14:paraId="0C6794E5" w14:textId="77777777" w:rsidR="00750E12" w:rsidRDefault="00750E12" w:rsidP="004F05D7">
      <w:pPr>
        <w:jc w:val="center"/>
        <w:rPr>
          <w:b/>
          <w:sz w:val="32"/>
        </w:rPr>
      </w:pPr>
    </w:p>
    <w:p w14:paraId="7CC7DD45" w14:textId="77777777" w:rsidR="00750E12" w:rsidRPr="00750E12" w:rsidRDefault="00750E12" w:rsidP="004F05D7">
      <w:pPr>
        <w:ind w:left="5103"/>
        <w:rPr>
          <w:sz w:val="28"/>
        </w:rPr>
      </w:pPr>
      <w:r w:rsidRPr="00750E12">
        <w:rPr>
          <w:sz w:val="28"/>
        </w:rPr>
        <w:t>Vorgelegt von:</w:t>
      </w:r>
    </w:p>
    <w:p w14:paraId="1A80963B" w14:textId="77777777" w:rsidR="00750E12" w:rsidRPr="00750E12" w:rsidRDefault="00750E12" w:rsidP="00EF7354">
      <w:pPr>
        <w:ind w:left="5103"/>
        <w:jc w:val="left"/>
        <w:rPr>
          <w:sz w:val="28"/>
        </w:rPr>
      </w:pPr>
      <w:r w:rsidRPr="00750E12">
        <w:rPr>
          <w:sz w:val="28"/>
        </w:rPr>
        <w:t>&lt; Name &gt;</w:t>
      </w:r>
      <w:r w:rsidRPr="00750E12">
        <w:rPr>
          <w:sz w:val="28"/>
        </w:rPr>
        <w:br/>
        <w:t>&lt; Straße &gt;</w:t>
      </w:r>
      <w:r w:rsidRPr="00750E12">
        <w:rPr>
          <w:sz w:val="28"/>
        </w:rPr>
        <w:br/>
        <w:t>&lt; Wohnort &gt;</w:t>
      </w:r>
      <w:r w:rsidRPr="00750E12">
        <w:rPr>
          <w:sz w:val="28"/>
        </w:rPr>
        <w:br/>
        <w:t xml:space="preserve">&lt; </w:t>
      </w:r>
      <w:proofErr w:type="gramStart"/>
      <w:r w:rsidRPr="00750E12">
        <w:rPr>
          <w:sz w:val="28"/>
        </w:rPr>
        <w:t>Email</w:t>
      </w:r>
      <w:proofErr w:type="gramEnd"/>
      <w:r w:rsidRPr="00750E12">
        <w:rPr>
          <w:sz w:val="28"/>
        </w:rPr>
        <w:t xml:space="preserve"> – Adresse &gt;</w:t>
      </w:r>
    </w:p>
    <w:p w14:paraId="52101A24" w14:textId="77777777" w:rsidR="006A081F" w:rsidRDefault="00750E12" w:rsidP="00EF7354">
      <w:pPr>
        <w:ind w:left="5103"/>
        <w:jc w:val="left"/>
        <w:rPr>
          <w:sz w:val="28"/>
        </w:rPr>
      </w:pPr>
      <w:r w:rsidRPr="00750E12">
        <w:rPr>
          <w:sz w:val="28"/>
        </w:rPr>
        <w:t>Abgabedatum: &lt; Datum &gt;</w:t>
      </w:r>
    </w:p>
    <w:p w14:paraId="4EC7C692" w14:textId="77777777" w:rsidR="00EF7354" w:rsidRDefault="00EF7354" w:rsidP="00EF7354">
      <w:pPr>
        <w:ind w:left="5103"/>
        <w:jc w:val="left"/>
        <w:rPr>
          <w:sz w:val="28"/>
        </w:rPr>
      </w:pPr>
    </w:p>
    <w:p w14:paraId="6119B3AB" w14:textId="77777777" w:rsidR="00EF7354" w:rsidRDefault="00EF7354" w:rsidP="00EF7354">
      <w:pPr>
        <w:ind w:left="5103"/>
        <w:jc w:val="left"/>
        <w:rPr>
          <w:sz w:val="28"/>
        </w:rPr>
        <w:sectPr w:rsidR="00EF7354" w:rsidSect="002753F9">
          <w:footerReference w:type="even" r:id="rId8"/>
          <w:footerReference w:type="default" r:id="rId9"/>
          <w:pgSz w:w="11906" w:h="16838" w:code="9"/>
          <w:pgMar w:top="1418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14:paraId="320E7ECA" w14:textId="77777777" w:rsidR="00FF3D52" w:rsidRDefault="00FF3D52" w:rsidP="004F05D7">
      <w:pPr>
        <w:pStyle w:val="Inhalt"/>
      </w:pPr>
      <w:r>
        <w:lastRenderedPageBreak/>
        <w:t>Inhaltsverzeichnis</w:t>
      </w:r>
    </w:p>
    <w:p w14:paraId="7122D2C9" w14:textId="77777777" w:rsidR="007A0A9F" w:rsidRDefault="00F54E08">
      <w:pPr>
        <w:pStyle w:val="Verzeichnis1"/>
        <w:rPr>
          <w:rFonts w:asciiTheme="minorHAnsi" w:hAnsiTheme="minorHAnsi"/>
          <w:b w:val="0"/>
          <w:sz w:val="22"/>
          <w:szCs w:val="22"/>
          <w:lang w:eastAsia="de-DE"/>
        </w:rPr>
      </w:pPr>
      <w:r>
        <w:fldChar w:fldCharType="begin"/>
      </w:r>
      <w:r w:rsidR="006A081F">
        <w:instrText xml:space="preserve"> TOC \o "1-4" </w:instrText>
      </w:r>
      <w:r>
        <w:fldChar w:fldCharType="separate"/>
      </w:r>
      <w:r w:rsidR="007A0A9F">
        <w:t>1.</w:t>
      </w:r>
      <w:r w:rsidR="007A0A9F">
        <w:rPr>
          <w:rFonts w:asciiTheme="minorHAnsi" w:hAnsiTheme="minorHAnsi"/>
          <w:b w:val="0"/>
          <w:sz w:val="22"/>
          <w:szCs w:val="22"/>
          <w:lang w:eastAsia="de-DE"/>
        </w:rPr>
        <w:tab/>
      </w:r>
      <w:r w:rsidR="007A0A9F">
        <w:t>Hinweise zur Anfertigung einer Master-Arbeit</w:t>
      </w:r>
      <w:r w:rsidR="007A0A9F">
        <w:tab/>
      </w:r>
      <w:r w:rsidR="007A0A9F">
        <w:fldChar w:fldCharType="begin"/>
      </w:r>
      <w:r w:rsidR="007A0A9F">
        <w:instrText xml:space="preserve"> PAGEREF _Toc365367813 \h </w:instrText>
      </w:r>
      <w:r w:rsidR="007A0A9F">
        <w:fldChar w:fldCharType="separate"/>
      </w:r>
      <w:r w:rsidR="007A0A9F">
        <w:t>1</w:t>
      </w:r>
      <w:r w:rsidR="007A0A9F">
        <w:fldChar w:fldCharType="end"/>
      </w:r>
    </w:p>
    <w:p w14:paraId="5FFD6D31" w14:textId="77777777" w:rsidR="007A0A9F" w:rsidRDefault="007A0A9F">
      <w:pPr>
        <w:pStyle w:val="Verzeichnis2"/>
        <w:rPr>
          <w:rFonts w:asciiTheme="minorHAnsi" w:hAnsiTheme="minorHAnsi"/>
          <w:sz w:val="22"/>
          <w:szCs w:val="22"/>
          <w:lang w:eastAsia="de-DE"/>
        </w:rPr>
      </w:pPr>
      <w:r>
        <w:t>1.1.</w:t>
      </w:r>
      <w:r>
        <w:rPr>
          <w:rFonts w:asciiTheme="minorHAnsi" w:hAnsiTheme="minorHAnsi"/>
          <w:sz w:val="22"/>
          <w:szCs w:val="22"/>
          <w:lang w:eastAsia="de-DE"/>
        </w:rPr>
        <w:tab/>
      </w:r>
      <w:r>
        <w:t>Überschriften</w:t>
      </w:r>
      <w:r>
        <w:tab/>
      </w:r>
      <w:r>
        <w:fldChar w:fldCharType="begin"/>
      </w:r>
      <w:r>
        <w:instrText xml:space="preserve"> PAGEREF _Toc365367814 \h </w:instrText>
      </w:r>
      <w:r>
        <w:fldChar w:fldCharType="separate"/>
      </w:r>
      <w:r>
        <w:t>1</w:t>
      </w:r>
      <w:r>
        <w:fldChar w:fldCharType="end"/>
      </w:r>
    </w:p>
    <w:p w14:paraId="1852DA87" w14:textId="77777777" w:rsidR="007A0A9F" w:rsidRDefault="007A0A9F">
      <w:pPr>
        <w:pStyle w:val="Verzeichnis2"/>
        <w:rPr>
          <w:rFonts w:asciiTheme="minorHAnsi" w:hAnsiTheme="minorHAnsi"/>
          <w:sz w:val="22"/>
          <w:szCs w:val="22"/>
          <w:lang w:eastAsia="de-DE"/>
        </w:rPr>
      </w:pPr>
      <w:r>
        <w:t>1.2.</w:t>
      </w:r>
      <w:r>
        <w:rPr>
          <w:rFonts w:asciiTheme="minorHAnsi" w:hAnsiTheme="minorHAnsi"/>
          <w:sz w:val="22"/>
          <w:szCs w:val="22"/>
          <w:lang w:eastAsia="de-DE"/>
        </w:rPr>
        <w:tab/>
      </w:r>
      <w:r>
        <w:t>Verzeichnisse</w:t>
      </w:r>
      <w:r>
        <w:tab/>
      </w:r>
      <w:r>
        <w:fldChar w:fldCharType="begin"/>
      </w:r>
      <w:r>
        <w:instrText xml:space="preserve"> PAGEREF _Toc365367815 \h </w:instrText>
      </w:r>
      <w:r>
        <w:fldChar w:fldCharType="separate"/>
      </w:r>
      <w:r>
        <w:t>1</w:t>
      </w:r>
      <w:r>
        <w:fldChar w:fldCharType="end"/>
      </w:r>
    </w:p>
    <w:p w14:paraId="3D962BD5" w14:textId="77777777" w:rsidR="007A0A9F" w:rsidRDefault="007A0A9F">
      <w:pPr>
        <w:pStyle w:val="Verzeichnis3"/>
        <w:rPr>
          <w:rFonts w:asciiTheme="minorHAnsi" w:hAnsiTheme="minorHAnsi"/>
          <w:sz w:val="22"/>
          <w:szCs w:val="22"/>
          <w:lang w:eastAsia="de-DE"/>
        </w:rPr>
      </w:pPr>
      <w:r>
        <w:t>1.1.1.</w:t>
      </w:r>
      <w:r>
        <w:rPr>
          <w:rFonts w:asciiTheme="minorHAnsi" w:hAnsiTheme="minorHAnsi"/>
          <w:sz w:val="22"/>
          <w:szCs w:val="22"/>
          <w:lang w:eastAsia="de-DE"/>
        </w:rPr>
        <w:tab/>
      </w:r>
      <w:r>
        <w:t>Zum Inhaltsverzeichnis</w:t>
      </w:r>
      <w:r>
        <w:tab/>
      </w:r>
      <w:r>
        <w:fldChar w:fldCharType="begin"/>
      </w:r>
      <w:r>
        <w:instrText xml:space="preserve"> PAGEREF _Toc365367816 \h </w:instrText>
      </w:r>
      <w:r>
        <w:fldChar w:fldCharType="separate"/>
      </w:r>
      <w:r>
        <w:t>1</w:t>
      </w:r>
      <w:r>
        <w:fldChar w:fldCharType="end"/>
      </w:r>
    </w:p>
    <w:p w14:paraId="451C6C76" w14:textId="77777777" w:rsidR="007A0A9F" w:rsidRDefault="007A0A9F">
      <w:pPr>
        <w:pStyle w:val="Verzeichnis3"/>
        <w:rPr>
          <w:rFonts w:asciiTheme="minorHAnsi" w:hAnsiTheme="minorHAnsi"/>
          <w:sz w:val="22"/>
          <w:szCs w:val="22"/>
          <w:lang w:eastAsia="de-DE"/>
        </w:rPr>
      </w:pPr>
      <w:r>
        <w:t>1.1.2.</w:t>
      </w:r>
      <w:r>
        <w:rPr>
          <w:rFonts w:asciiTheme="minorHAnsi" w:hAnsiTheme="minorHAnsi"/>
          <w:sz w:val="22"/>
          <w:szCs w:val="22"/>
          <w:lang w:eastAsia="de-DE"/>
        </w:rPr>
        <w:tab/>
      </w:r>
      <w:r>
        <w:t>Zum Literaturverzeichnis</w:t>
      </w:r>
      <w:r>
        <w:tab/>
      </w:r>
      <w:r>
        <w:fldChar w:fldCharType="begin"/>
      </w:r>
      <w:r>
        <w:instrText xml:space="preserve"> PAGEREF _Toc365367817 \h </w:instrText>
      </w:r>
      <w:r>
        <w:fldChar w:fldCharType="separate"/>
      </w:r>
      <w:r>
        <w:t>1</w:t>
      </w:r>
      <w:r>
        <w:fldChar w:fldCharType="end"/>
      </w:r>
    </w:p>
    <w:p w14:paraId="6E79BBCA" w14:textId="77777777" w:rsidR="007A0A9F" w:rsidRDefault="007A0A9F">
      <w:pPr>
        <w:pStyle w:val="Verzeichnis2"/>
        <w:rPr>
          <w:rFonts w:asciiTheme="minorHAnsi" w:hAnsiTheme="minorHAnsi"/>
          <w:sz w:val="22"/>
          <w:szCs w:val="22"/>
          <w:lang w:eastAsia="de-DE"/>
        </w:rPr>
      </w:pPr>
      <w:r>
        <w:t>1.3.</w:t>
      </w:r>
      <w:r>
        <w:rPr>
          <w:rFonts w:asciiTheme="minorHAnsi" w:hAnsiTheme="minorHAnsi"/>
          <w:sz w:val="22"/>
          <w:szCs w:val="22"/>
          <w:lang w:eastAsia="de-DE"/>
        </w:rPr>
        <w:tab/>
      </w:r>
      <w:r>
        <w:t>Der Fließtext</w:t>
      </w:r>
      <w:r>
        <w:tab/>
      </w:r>
      <w:r>
        <w:fldChar w:fldCharType="begin"/>
      </w:r>
      <w:r>
        <w:instrText xml:space="preserve"> PAGEREF _Toc365367818 \h </w:instrText>
      </w:r>
      <w:r>
        <w:fldChar w:fldCharType="separate"/>
      </w:r>
      <w:r>
        <w:t>1</w:t>
      </w:r>
      <w:r>
        <w:fldChar w:fldCharType="end"/>
      </w:r>
    </w:p>
    <w:p w14:paraId="4F2614D1" w14:textId="77777777" w:rsidR="007A0A9F" w:rsidRDefault="007A0A9F">
      <w:pPr>
        <w:pStyle w:val="Verzeichnis2"/>
        <w:rPr>
          <w:rFonts w:asciiTheme="minorHAnsi" w:hAnsiTheme="minorHAnsi"/>
          <w:sz w:val="22"/>
          <w:szCs w:val="22"/>
          <w:lang w:eastAsia="de-DE"/>
        </w:rPr>
      </w:pPr>
      <w:r>
        <w:t>1.4.</w:t>
      </w:r>
      <w:r>
        <w:rPr>
          <w:rFonts w:asciiTheme="minorHAnsi" w:hAnsiTheme="minorHAnsi"/>
          <w:sz w:val="22"/>
          <w:szCs w:val="22"/>
          <w:lang w:eastAsia="de-DE"/>
        </w:rPr>
        <w:tab/>
      </w:r>
      <w:r>
        <w:t>Fußnoten</w:t>
      </w:r>
      <w:r>
        <w:tab/>
      </w:r>
      <w:r>
        <w:fldChar w:fldCharType="begin"/>
      </w:r>
      <w:r>
        <w:instrText xml:space="preserve"> PAGEREF _Toc365367819 \h </w:instrText>
      </w:r>
      <w:r>
        <w:fldChar w:fldCharType="separate"/>
      </w:r>
      <w:r>
        <w:t>1</w:t>
      </w:r>
      <w:r>
        <w:fldChar w:fldCharType="end"/>
      </w:r>
    </w:p>
    <w:p w14:paraId="02F96714" w14:textId="77777777" w:rsidR="007A0A9F" w:rsidRDefault="007A0A9F">
      <w:pPr>
        <w:pStyle w:val="Verzeichnis1"/>
        <w:rPr>
          <w:rFonts w:asciiTheme="minorHAnsi" w:hAnsiTheme="minorHAnsi"/>
          <w:b w:val="0"/>
          <w:sz w:val="22"/>
          <w:szCs w:val="22"/>
          <w:lang w:eastAsia="de-DE"/>
        </w:rPr>
      </w:pPr>
      <w:r>
        <w:t>2.</w:t>
      </w:r>
      <w:r>
        <w:rPr>
          <w:rFonts w:asciiTheme="minorHAnsi" w:hAnsiTheme="minorHAnsi"/>
          <w:b w:val="0"/>
          <w:sz w:val="22"/>
          <w:szCs w:val="22"/>
          <w:lang w:eastAsia="de-DE"/>
        </w:rPr>
        <w:tab/>
      </w:r>
      <w:r>
        <w:t>Literaturverzeichnis und Zitierweise</w:t>
      </w:r>
      <w:r>
        <w:tab/>
      </w:r>
      <w:r>
        <w:fldChar w:fldCharType="begin"/>
      </w:r>
      <w:r>
        <w:instrText xml:space="preserve"> PAGEREF _Toc365367820 \h </w:instrText>
      </w:r>
      <w:r>
        <w:fldChar w:fldCharType="separate"/>
      </w:r>
      <w:r>
        <w:t>1</w:t>
      </w:r>
      <w:r>
        <w:fldChar w:fldCharType="end"/>
      </w:r>
    </w:p>
    <w:p w14:paraId="34F412E1" w14:textId="77777777" w:rsidR="007A0A9F" w:rsidRDefault="007A0A9F">
      <w:pPr>
        <w:pStyle w:val="Verzeichnis4"/>
        <w:tabs>
          <w:tab w:val="right" w:leader="dot" w:pos="9061"/>
        </w:tabs>
        <w:rPr>
          <w:rFonts w:asciiTheme="minorHAnsi" w:hAnsiTheme="minorHAnsi"/>
          <w:b w:val="0"/>
          <w:noProof/>
          <w:sz w:val="22"/>
          <w:szCs w:val="22"/>
          <w:lang w:eastAsia="de-DE"/>
        </w:rPr>
      </w:pPr>
      <w:r>
        <w:rPr>
          <w:noProof/>
        </w:rPr>
        <w:t>Literaturverzeichnis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_Toc365367821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850674" w14:textId="77777777" w:rsidR="006A081F" w:rsidRDefault="00F54E08" w:rsidP="006A081F">
      <w:pPr>
        <w:pStyle w:val="Inhalt"/>
        <w:sectPr w:rsidR="006A081F" w:rsidSect="006A081F">
          <w:pgSz w:w="11906" w:h="16838" w:code="9"/>
          <w:pgMar w:top="1418" w:right="1134" w:bottom="1134" w:left="1701" w:header="709" w:footer="709" w:gutter="0"/>
          <w:pgNumType w:fmt="upperRoman" w:start="1"/>
          <w:cols w:space="708"/>
          <w:docGrid w:linePitch="360"/>
        </w:sectPr>
      </w:pPr>
      <w:r>
        <w:fldChar w:fldCharType="end"/>
      </w:r>
      <w:bookmarkStart w:id="0" w:name="_Toc185299118"/>
    </w:p>
    <w:p w14:paraId="145549EA" w14:textId="77777777" w:rsidR="00FF3D52" w:rsidRDefault="00E03E3B" w:rsidP="005A0F85">
      <w:pPr>
        <w:pStyle w:val="berschrift1"/>
      </w:pPr>
      <w:bookmarkStart w:id="1" w:name="_Toc365367813"/>
      <w:bookmarkEnd w:id="0"/>
      <w:r>
        <w:lastRenderedPageBreak/>
        <w:t xml:space="preserve">Hinweise zur Anfertigung einer </w:t>
      </w:r>
      <w:r w:rsidR="00964002">
        <w:t>Master</w:t>
      </w:r>
      <w:r>
        <w:t>-Arbeit</w:t>
      </w:r>
      <w:bookmarkEnd w:id="1"/>
    </w:p>
    <w:p w14:paraId="27014B35" w14:textId="77777777" w:rsidR="00E03E3B" w:rsidRPr="00E03E3B" w:rsidRDefault="00135ECC" w:rsidP="00E03E3B">
      <w:r>
        <w:t>Verwenden Sie zur Anfertigung I</w:t>
      </w:r>
      <w:r w:rsidR="00E03E3B">
        <w:t xml:space="preserve">hrer </w:t>
      </w:r>
      <w:r w:rsidR="00964002">
        <w:t>Master</w:t>
      </w:r>
      <w:r w:rsidR="00E03E3B">
        <w:t xml:space="preserve">-Arbeit bitte diese Formatvorlage. Beachten Sie dabei bitte </w:t>
      </w:r>
      <w:r>
        <w:t>Folgendes:</w:t>
      </w:r>
    </w:p>
    <w:p w14:paraId="77AF08BE" w14:textId="77777777" w:rsidR="004F05D7" w:rsidRDefault="00E03E3B" w:rsidP="004F05D7">
      <w:pPr>
        <w:pStyle w:val="berschrift2"/>
      </w:pPr>
      <w:bookmarkStart w:id="2" w:name="_Toc365367814"/>
      <w:r>
        <w:t>Überschriften</w:t>
      </w:r>
      <w:bookmarkEnd w:id="2"/>
    </w:p>
    <w:p w14:paraId="10EF4EB9" w14:textId="77777777" w:rsidR="00E03E3B" w:rsidRPr="00E03E3B" w:rsidRDefault="00135ECC" w:rsidP="00E03E3B">
      <w:r>
        <w:t>Benutzen S</w:t>
      </w:r>
      <w:r w:rsidR="00E03E3B">
        <w:t xml:space="preserve">ie maximal drei Gliederungsebenen für Überschriften. Um die Übernahme dieser Überschriften in das Inhaltsverzeichnis zu erreichen, verwenden Sie </w:t>
      </w:r>
      <w:r>
        <w:t>d</w:t>
      </w:r>
      <w:r w:rsidR="00E03E3B">
        <w:t>ie entsprechenden Formatvorlagen.</w:t>
      </w:r>
    </w:p>
    <w:p w14:paraId="47ABBFAF" w14:textId="77777777" w:rsidR="004F05D7" w:rsidRDefault="00E03E3B" w:rsidP="003F1AC0">
      <w:pPr>
        <w:pStyle w:val="berschrift2"/>
        <w:numPr>
          <w:ilvl w:val="1"/>
          <w:numId w:val="10"/>
        </w:numPr>
      </w:pPr>
      <w:bookmarkStart w:id="3" w:name="_Toc365367815"/>
      <w:r>
        <w:t>Verzeichnisse</w:t>
      </w:r>
      <w:bookmarkEnd w:id="3"/>
    </w:p>
    <w:p w14:paraId="22E58A6C" w14:textId="77777777" w:rsidR="00E03E3B" w:rsidRDefault="00E03E3B" w:rsidP="00E03E3B">
      <w:r>
        <w:t xml:space="preserve">Bitte erstellen Sie nur ein Inhalts- und ein Literaturverzeichnis. </w:t>
      </w:r>
      <w:r w:rsidR="00135ECC">
        <w:t>Ein Abbildungs- bzw.</w:t>
      </w:r>
      <w:r>
        <w:t xml:space="preserve"> Tabellenver</w:t>
      </w:r>
      <w:r w:rsidR="00135ECC">
        <w:t>zeichnis ist</w:t>
      </w:r>
      <w:r>
        <w:t xml:space="preserve"> bei einer Arbeit </w:t>
      </w:r>
      <w:r w:rsidR="00135ECC">
        <w:t>dieses</w:t>
      </w:r>
      <w:r>
        <w:t xml:space="preserve"> Umfang</w:t>
      </w:r>
      <w:r w:rsidR="00135ECC">
        <w:t>s</w:t>
      </w:r>
      <w:r>
        <w:t xml:space="preserve"> nicht erforderlich.</w:t>
      </w:r>
    </w:p>
    <w:p w14:paraId="5AFC0FA6" w14:textId="77777777" w:rsidR="00E03E3B" w:rsidRDefault="00E03E3B" w:rsidP="00E03E3B">
      <w:pPr>
        <w:pStyle w:val="berschrift3"/>
      </w:pPr>
      <w:bookmarkStart w:id="4" w:name="_Toc365367816"/>
      <w:r>
        <w:t>Zum Inhaltsverzeichnis</w:t>
      </w:r>
      <w:bookmarkEnd w:id="4"/>
    </w:p>
    <w:p w14:paraId="12F138E9" w14:textId="77777777" w:rsidR="00E03E3B" w:rsidRDefault="00E03E3B" w:rsidP="00E03E3B">
      <w:r>
        <w:t>Das I</w:t>
      </w:r>
      <w:r w:rsidR="000A0F8A">
        <w:t xml:space="preserve">nhaltsverzeichnis </w:t>
      </w:r>
      <w:r w:rsidR="00135ECC">
        <w:t>folgt auf das Deckblatt</w:t>
      </w:r>
      <w:r w:rsidR="000A0F8A">
        <w:t>. Die Seiten des Inhaltsverzeichnisses sollen mit römischen Ziffern nummeriert sein. Dies ist in der aktuellen Vorlage eingestellt. Die Seitennummerierung des Fließtextes beginnt anschließend mit arabischer Nummerierung wieder bei Seite 1.</w:t>
      </w:r>
    </w:p>
    <w:p w14:paraId="4B2101CF" w14:textId="77777777" w:rsidR="000A0F8A" w:rsidRDefault="000A0F8A" w:rsidP="000A0F8A">
      <w:pPr>
        <w:pStyle w:val="berschrift3"/>
      </w:pPr>
      <w:bookmarkStart w:id="5" w:name="_Toc365367817"/>
      <w:r>
        <w:t>Zum Literaturverzeichnis</w:t>
      </w:r>
      <w:bookmarkEnd w:id="5"/>
    </w:p>
    <w:p w14:paraId="4C4F40C2" w14:textId="77777777" w:rsidR="004F05D7" w:rsidRDefault="000A0F8A" w:rsidP="004F05D7">
      <w:r>
        <w:t>Das Literaturverzeichnis befindet</w:t>
      </w:r>
      <w:r w:rsidR="00135ECC">
        <w:t xml:space="preserve"> sich am Ende I</w:t>
      </w:r>
      <w:r>
        <w:t>hrer Arbeit. Eine Anleitung zur Erstellung diese</w:t>
      </w:r>
      <w:r w:rsidR="00135ECC">
        <w:t>s</w:t>
      </w:r>
      <w:r>
        <w:t xml:space="preserve"> Verzeichnisses finden Sie im nächsten Abschnitt.</w:t>
      </w:r>
    </w:p>
    <w:p w14:paraId="17743529" w14:textId="77777777" w:rsidR="000A0F8A" w:rsidRDefault="000A0F8A" w:rsidP="000A0F8A">
      <w:pPr>
        <w:pStyle w:val="berschrift2"/>
      </w:pPr>
      <w:bookmarkStart w:id="6" w:name="_Toc365367818"/>
      <w:r>
        <w:t>Der Fließtext</w:t>
      </w:r>
      <w:bookmarkEnd w:id="6"/>
    </w:p>
    <w:p w14:paraId="602821D6" w14:textId="20CD2B93" w:rsidR="000A0F8A" w:rsidRDefault="000A0F8A" w:rsidP="000A0F8A">
      <w:r>
        <w:t>Der Fließtext beginnt direkt nach dem Inhaltsverzeichnis und wird mit arabischen Seitenzahlen nummeriert. Diese beginnen mit der Seitennummer 1</w:t>
      </w:r>
      <w:r w:rsidR="005945FA">
        <w:t>.</w:t>
      </w:r>
    </w:p>
    <w:p w14:paraId="7EA6F491" w14:textId="77777777" w:rsidR="00200A5E" w:rsidRDefault="00200A5E" w:rsidP="00200A5E">
      <w:pPr>
        <w:pStyle w:val="berschrift2"/>
      </w:pPr>
      <w:bookmarkStart w:id="7" w:name="_Toc365367819"/>
      <w:r>
        <w:t>Fußnoten</w:t>
      </w:r>
      <w:bookmarkEnd w:id="7"/>
    </w:p>
    <w:p w14:paraId="6601591B" w14:textId="77777777" w:rsidR="00200A5E" w:rsidRPr="00200A5E" w:rsidRDefault="00200A5E" w:rsidP="00200A5E">
      <w:r>
        <w:t>Fußnoten werden an das Ende einer Seite gestellt und durch die gesamte Arbeit laufen</w:t>
      </w:r>
      <w:r w:rsidR="00135ECC">
        <w:t>d</w:t>
      </w:r>
      <w:r>
        <w:t xml:space="preserve"> durchnummeriert. Fra</w:t>
      </w:r>
      <w:r w:rsidR="00135ECC">
        <w:t>gen Sie s</w:t>
      </w:r>
      <w:r>
        <w:t>ich bitte bei jeder Fußnote, ob Sie diese auch wirklich setzen müssen. Ein inflationärer Gebrauch von Fußnoten stört oftmals den Lesefluss.</w:t>
      </w:r>
    </w:p>
    <w:p w14:paraId="5CC45984" w14:textId="77777777" w:rsidR="004F05D7" w:rsidRDefault="00135ECC" w:rsidP="004F05D7">
      <w:pPr>
        <w:pStyle w:val="berschrift1"/>
      </w:pPr>
      <w:bookmarkStart w:id="8" w:name="_Toc365367820"/>
      <w:r>
        <w:t>Literaturverzeichnis und Z</w:t>
      </w:r>
      <w:r w:rsidR="000A0F8A">
        <w:t>itierweise</w:t>
      </w:r>
      <w:bookmarkEnd w:id="8"/>
    </w:p>
    <w:p w14:paraId="73AB0EB1" w14:textId="77777777" w:rsidR="006A081F" w:rsidRDefault="000A0F8A" w:rsidP="00200A5E">
      <w:r>
        <w:t xml:space="preserve">Das Literaturverzeichnis befindet sich am Ende der Arbeit und </w:t>
      </w:r>
      <w:proofErr w:type="gramStart"/>
      <w:r>
        <w:t>soll</w:t>
      </w:r>
      <w:proofErr w:type="gramEnd"/>
      <w:r>
        <w:t xml:space="preserve"> wie in dieser Vorlage strukturiert sein. Es ist alphabetisch nach dem Nachnamen des ersten Autors einer Publikation geord</w:t>
      </w:r>
      <w:r w:rsidR="00135ECC">
        <w:t>net. Zitieren Sie in I</w:t>
      </w:r>
      <w:r>
        <w:t>hrem Fließtext und auch in Fußnoten</w:t>
      </w:r>
      <w:r w:rsidR="00902A87">
        <w:rPr>
          <w:rStyle w:val="Funotenzeichen"/>
        </w:rPr>
        <w:footnoteReference w:id="1"/>
      </w:r>
      <w:r>
        <w:t xml:space="preserve"> bitte durch Aufführung der Nachnamen der Autoren sowie der Jahreszahl </w:t>
      </w:r>
      <w:r w:rsidR="00EE6374">
        <w:t xml:space="preserve">und ggf. Seitenangaben </w:t>
      </w:r>
      <w:r>
        <w:t>der Publikationen, also bspw. Griffith und Klemm (2004</w:t>
      </w:r>
      <w:r w:rsidR="00EE6374">
        <w:t xml:space="preserve">, </w:t>
      </w:r>
      <w:r w:rsidR="003E42D1">
        <w:t>S.</w:t>
      </w:r>
      <w:r w:rsidR="00EE6374">
        <w:t>15</w:t>
      </w:r>
      <w:r w:rsidR="003E42D1">
        <w:t>)</w:t>
      </w:r>
      <w:r w:rsidR="00135ECC">
        <w:t xml:space="preserve"> oder Varian (2009</w:t>
      </w:r>
      <w:r w:rsidR="003E42D1">
        <w:t>)</w:t>
      </w:r>
      <w:r w:rsidR="00135ECC">
        <w:t>. Kommt die</w:t>
      </w:r>
      <w:r>
        <w:t xml:space="preserve">selbe Autorenkombination mit der gleichen Jahreszahl </w:t>
      </w:r>
      <w:r w:rsidR="00EE6374">
        <w:t xml:space="preserve">im Literaturverzeichnis </w:t>
      </w:r>
      <w:r>
        <w:t>mehrmals vor, so verwenden Sie Kleinbuchsta</w:t>
      </w:r>
      <w:r>
        <w:lastRenderedPageBreak/>
        <w:t>ben a, b, c, ... zur Unterscheidung der einzelnen Quellen</w:t>
      </w:r>
      <w:r w:rsidR="00135ECC">
        <w:t>, z.B. Griffith und Klemm (2004a</w:t>
      </w:r>
      <w:r w:rsidR="009431B9">
        <w:t xml:space="preserve">, </w:t>
      </w:r>
      <w:r w:rsidR="00871113">
        <w:t>S.</w:t>
      </w:r>
      <w:r w:rsidR="009431B9">
        <w:t>13</w:t>
      </w:r>
      <w:r w:rsidR="00871113">
        <w:t>)</w:t>
      </w:r>
      <w:r>
        <w:t>. Ist eine Arbeit von mehr als zwei Autoren verfasst, so nennen Sie den ersten Autor gefolgt vom Kürzel „et al.“</w:t>
      </w:r>
      <w:r w:rsidR="005D03D9">
        <w:t>, also bspw. Bergs et al. (2007</w:t>
      </w:r>
      <w:r w:rsidR="009431B9">
        <w:t xml:space="preserve">, </w:t>
      </w:r>
      <w:r w:rsidR="005D03D9">
        <w:t>S.</w:t>
      </w:r>
      <w:r w:rsidR="009431B9">
        <w:t>53</w:t>
      </w:r>
      <w:r w:rsidR="005D03D9">
        <w:t>)</w:t>
      </w:r>
      <w:r>
        <w:t>.</w:t>
      </w:r>
      <w:r w:rsidR="006D4798">
        <w:t xml:space="preserve"> Auch in der Fußnote werden nicht alle Autoren aufgeführt</w:t>
      </w:r>
      <w:r w:rsidR="00995B3B">
        <w:rPr>
          <w:rStyle w:val="Funotenzeichen"/>
        </w:rPr>
        <w:footnoteReference w:id="2"/>
      </w:r>
      <w:r w:rsidR="00995B3B">
        <w:t>.</w:t>
      </w:r>
      <w:r w:rsidR="006A081F">
        <w:br w:type="page"/>
      </w:r>
    </w:p>
    <w:p w14:paraId="045F922B" w14:textId="77777777" w:rsidR="000E5FAC" w:rsidRDefault="006A081F" w:rsidP="006A081F">
      <w:pPr>
        <w:pStyle w:val="berschrift4"/>
      </w:pPr>
      <w:bookmarkStart w:id="9" w:name="_Toc365367821"/>
      <w:r>
        <w:lastRenderedPageBreak/>
        <w:t>Literaturverzeichnis</w:t>
      </w:r>
      <w:bookmarkEnd w:id="9"/>
    </w:p>
    <w:p w14:paraId="61772475" w14:textId="77777777" w:rsidR="00421F9D" w:rsidRDefault="00421F9D" w:rsidP="00421F9D">
      <w:pPr>
        <w:ind w:left="567" w:hanging="567"/>
      </w:pPr>
    </w:p>
    <w:p w14:paraId="32BE761F" w14:textId="77777777" w:rsidR="000C4DD6" w:rsidRPr="000C4DD6" w:rsidRDefault="000C4DD6" w:rsidP="00421F9D">
      <w:pPr>
        <w:ind w:left="567" w:hanging="567"/>
      </w:pPr>
      <w:r>
        <w:t xml:space="preserve">Bergs, C., C. Fuest, A. Peichl und T. Schaefer (2007): Reformoptionen der Familienbesteuerung, </w:t>
      </w:r>
      <w:r>
        <w:rPr>
          <w:i/>
        </w:rPr>
        <w:t>Jahrbuch für Wirtschaftswissenschaften 58</w:t>
      </w:r>
      <w:r>
        <w:t>, 1-27.</w:t>
      </w:r>
    </w:p>
    <w:p w14:paraId="4FC64007" w14:textId="77777777" w:rsidR="000C4DD6" w:rsidRPr="00135ECC" w:rsidRDefault="000C4DD6" w:rsidP="00421F9D">
      <w:pPr>
        <w:ind w:left="567" w:hanging="567"/>
        <w:rPr>
          <w:lang w:val="en-US"/>
        </w:rPr>
      </w:pPr>
      <w:r w:rsidRPr="00135ECC">
        <w:rPr>
          <w:lang w:val="en-US"/>
        </w:rPr>
        <w:t xml:space="preserve">Griffith, R. und A. Klemm (2004): What has been the Tax Competition Experience of the last 20 </w:t>
      </w:r>
      <w:proofErr w:type="gramStart"/>
      <w:r w:rsidRPr="00135ECC">
        <w:rPr>
          <w:lang w:val="en-US"/>
        </w:rPr>
        <w:t>years?,</w:t>
      </w:r>
      <w:proofErr w:type="gramEnd"/>
      <w:r w:rsidRPr="00135ECC">
        <w:rPr>
          <w:lang w:val="en-US"/>
        </w:rPr>
        <w:t xml:space="preserve"> IFS Working Paper 04/05.</w:t>
      </w:r>
    </w:p>
    <w:p w14:paraId="0393324D" w14:textId="77777777" w:rsidR="00CB1C85" w:rsidRDefault="00CB1C85" w:rsidP="00421F9D">
      <w:pPr>
        <w:ind w:left="567" w:hanging="567"/>
      </w:pPr>
      <w:r>
        <w:t xml:space="preserve">Handelsblatt (2011): Briten </w:t>
      </w:r>
      <w:proofErr w:type="spellStart"/>
      <w:r>
        <w:t>vs</w:t>
      </w:r>
      <w:proofErr w:type="spellEnd"/>
      <w:r>
        <w:t xml:space="preserve"> EU – Offene Beziehung oder Scheidung, Quelle: </w:t>
      </w:r>
      <w:r w:rsidRPr="00CB1C85">
        <w:t>http://www.handelsblatt.com/politik/international/offene-beziehung-oder-scheidung/5946902.html</w:t>
      </w:r>
      <w:r>
        <w:t>, aufgerufen am 11.12.2011.</w:t>
      </w:r>
    </w:p>
    <w:p w14:paraId="40FD5AB6" w14:textId="77777777" w:rsidR="000C4DD6" w:rsidRPr="00135ECC" w:rsidRDefault="000C4DD6" w:rsidP="00421F9D">
      <w:pPr>
        <w:ind w:left="567" w:hanging="567"/>
        <w:rPr>
          <w:lang w:val="en-US"/>
        </w:rPr>
      </w:pPr>
      <w:proofErr w:type="spellStart"/>
      <w:r w:rsidRPr="00135ECC">
        <w:rPr>
          <w:lang w:val="en-US"/>
        </w:rPr>
        <w:t>Meghir</w:t>
      </w:r>
      <w:proofErr w:type="spellEnd"/>
      <w:r w:rsidRPr="00135ECC">
        <w:rPr>
          <w:lang w:val="en-US"/>
        </w:rPr>
        <w:t xml:space="preserve">, C. und L. </w:t>
      </w:r>
      <w:proofErr w:type="spellStart"/>
      <w:r w:rsidRPr="00135ECC">
        <w:rPr>
          <w:lang w:val="en-US"/>
        </w:rPr>
        <w:t>Pistaferri</w:t>
      </w:r>
      <w:proofErr w:type="spellEnd"/>
      <w:r w:rsidRPr="00135ECC">
        <w:rPr>
          <w:lang w:val="en-US"/>
        </w:rPr>
        <w:t xml:space="preserve"> (2011): Earnings, Consumption and Life-Cycle Choices, in: O. </w:t>
      </w:r>
      <w:proofErr w:type="spellStart"/>
      <w:r w:rsidRPr="00135ECC">
        <w:rPr>
          <w:lang w:val="en-US"/>
        </w:rPr>
        <w:t>Ashenfelter</w:t>
      </w:r>
      <w:proofErr w:type="spellEnd"/>
      <w:r w:rsidRPr="00135ECC">
        <w:rPr>
          <w:lang w:val="en-US"/>
        </w:rPr>
        <w:t xml:space="preserve"> und D. Card (</w:t>
      </w:r>
      <w:proofErr w:type="spellStart"/>
      <w:r w:rsidRPr="00135ECC">
        <w:rPr>
          <w:lang w:val="en-US"/>
        </w:rPr>
        <w:t>Hrsg</w:t>
      </w:r>
      <w:proofErr w:type="spellEnd"/>
      <w:r w:rsidRPr="00135ECC">
        <w:rPr>
          <w:lang w:val="en-US"/>
        </w:rPr>
        <w:t xml:space="preserve">.), </w:t>
      </w:r>
      <w:r w:rsidRPr="00135ECC">
        <w:rPr>
          <w:i/>
          <w:lang w:val="en-US"/>
        </w:rPr>
        <w:t>Handbook of Labor Economics</w:t>
      </w:r>
      <w:r w:rsidRPr="00135ECC">
        <w:rPr>
          <w:lang w:val="en-US"/>
        </w:rPr>
        <w:t xml:space="preserve">, </w:t>
      </w:r>
      <w:proofErr w:type="spellStart"/>
      <w:r w:rsidR="00CB1C85" w:rsidRPr="00135ECC">
        <w:rPr>
          <w:lang w:val="en-US"/>
        </w:rPr>
        <w:t>Auflage</w:t>
      </w:r>
      <w:proofErr w:type="spellEnd"/>
      <w:r w:rsidR="00CB1C85" w:rsidRPr="00135ECC">
        <w:rPr>
          <w:lang w:val="en-US"/>
        </w:rPr>
        <w:t xml:space="preserve"> 4C, Elsevier, Amsterdam.</w:t>
      </w:r>
    </w:p>
    <w:p w14:paraId="528DCE6F" w14:textId="77777777" w:rsidR="00421F9D" w:rsidRDefault="000C4DD6" w:rsidP="00421F9D">
      <w:pPr>
        <w:ind w:left="567" w:hanging="567"/>
      </w:pPr>
      <w:r>
        <w:t xml:space="preserve">Varian, H.R. (2009): </w:t>
      </w:r>
      <w:r w:rsidRPr="000C4DD6">
        <w:rPr>
          <w:i/>
        </w:rPr>
        <w:t>Grundzüge der Mikroökonomik</w:t>
      </w:r>
      <w:r>
        <w:t xml:space="preserve">, 8. Auflage, </w:t>
      </w:r>
      <w:proofErr w:type="spellStart"/>
      <w:r>
        <w:t>Oldenbourg</w:t>
      </w:r>
      <w:proofErr w:type="spellEnd"/>
      <w:r>
        <w:t xml:space="preserve"> Verlag, München.</w:t>
      </w:r>
    </w:p>
    <w:p w14:paraId="25355BC2" w14:textId="77777777" w:rsidR="007C49F7" w:rsidRDefault="007C49F7" w:rsidP="00421F9D">
      <w:pPr>
        <w:ind w:left="567" w:hanging="567"/>
      </w:pPr>
    </w:p>
    <w:p w14:paraId="0B0DD661" w14:textId="77777777" w:rsidR="007C49F7" w:rsidRDefault="007C49F7">
      <w:pPr>
        <w:spacing w:line="276" w:lineRule="auto"/>
        <w:jc w:val="left"/>
      </w:pPr>
      <w:r>
        <w:br w:type="page"/>
      </w:r>
    </w:p>
    <w:p w14:paraId="2CF4C686" w14:textId="5DFCD1D1" w:rsidR="00EC1215" w:rsidRPr="00EC1215" w:rsidRDefault="007C49F7" w:rsidP="00EC1215">
      <w:pPr>
        <w:pStyle w:val="Inhalt"/>
        <w:jc w:val="center"/>
        <w:rPr>
          <w:u w:val="single"/>
        </w:rPr>
      </w:pPr>
      <w:r>
        <w:rPr>
          <w:u w:val="single"/>
        </w:rPr>
        <w:lastRenderedPageBreak/>
        <w:t>ERKLÄRUNG</w:t>
      </w:r>
    </w:p>
    <w:p w14:paraId="4570DF11" w14:textId="77777777" w:rsidR="00EC1215" w:rsidRDefault="00EC1215" w:rsidP="00EC1215">
      <w:pPr>
        <w:pStyle w:val="Inhal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Bitte vergessen Sie nicht eine Versicherung zur Leistungserbringung beizufügen. Diese finden Sie unter </w:t>
      </w:r>
    </w:p>
    <w:p w14:paraId="162A6798" w14:textId="77777777" w:rsidR="00EC1215" w:rsidRDefault="00EC1215" w:rsidP="00EC1215">
      <w:pPr>
        <w:pStyle w:val="Inhalt"/>
        <w:jc w:val="both"/>
        <w:rPr>
          <w:b w:val="0"/>
          <w:sz w:val="24"/>
          <w:szCs w:val="24"/>
        </w:rPr>
      </w:pPr>
      <w:hyperlink r:id="rId10" w:history="1">
        <w:r w:rsidRPr="00FA494C">
          <w:rPr>
            <w:rStyle w:val="Hyperlink"/>
            <w:b w:val="0"/>
            <w:sz w:val="24"/>
            <w:szCs w:val="24"/>
          </w:rPr>
          <w:t>https://www.uni-wuerzburg.de/fileadmin/33120300/Pruefungsamt/Formulare/Allgemeine_Formulare/Selbststaendigkeitserklaerung/20211102_Versicherung_zur_selbststaendigen_Leistungserbringung.pdf</w:t>
        </w:r>
      </w:hyperlink>
      <w:r>
        <w:rPr>
          <w:b w:val="0"/>
          <w:sz w:val="24"/>
          <w:szCs w:val="24"/>
        </w:rPr>
        <w:t xml:space="preserve"> </w:t>
      </w:r>
    </w:p>
    <w:p w14:paraId="73D4F294" w14:textId="77777777" w:rsidR="00EC1215" w:rsidRDefault="00EC1215" w:rsidP="00EC1215">
      <w:pPr>
        <w:ind w:left="567" w:hanging="567"/>
      </w:pPr>
      <w:r>
        <w:t xml:space="preserve">oder unter </w:t>
      </w:r>
    </w:p>
    <w:p w14:paraId="4B6B1917" w14:textId="77777777" w:rsidR="00EC1215" w:rsidRDefault="00EC1215" w:rsidP="00EC1215">
      <w:pPr>
        <w:ind w:left="567" w:hanging="567"/>
      </w:pPr>
      <w:hyperlink r:id="rId11" w:history="1">
        <w:r w:rsidRPr="00FA494C">
          <w:rPr>
            <w:rStyle w:val="Hyperlink"/>
          </w:rPr>
          <w:t>https://www.uni-wuerzburg.de/studium/pruefungsamt/antragsformulare/</w:t>
        </w:r>
      </w:hyperlink>
      <w:r>
        <w:t xml:space="preserve"> </w:t>
      </w:r>
    </w:p>
    <w:p w14:paraId="66AE74F9" w14:textId="77777777" w:rsidR="00EC1215" w:rsidRDefault="00EC1215" w:rsidP="00EC1215">
      <w:pPr>
        <w:ind w:left="567" w:hanging="567"/>
      </w:pPr>
      <w:r>
        <w:t xml:space="preserve">im Reiter „Versicherung zur Leistungserbringung“. </w:t>
      </w:r>
    </w:p>
    <w:p w14:paraId="4DCA6AB1" w14:textId="77777777" w:rsidR="00EC1215" w:rsidRPr="00421F9D" w:rsidRDefault="00EC1215" w:rsidP="00EC1215">
      <w:pPr>
        <w:ind w:left="567" w:hanging="567"/>
      </w:pPr>
      <w:r>
        <w:t>Ohne dieses Formular, kann Ihre Abschlussarbeit nicht akzeptiert und somit bewertet werden!</w:t>
      </w:r>
    </w:p>
    <w:p w14:paraId="7124A009" w14:textId="77777777" w:rsidR="007C49F7" w:rsidRPr="00421F9D" w:rsidRDefault="007C49F7" w:rsidP="00421F9D">
      <w:pPr>
        <w:ind w:left="567" w:hanging="567"/>
      </w:pPr>
    </w:p>
    <w:sectPr w:rsidR="007C49F7" w:rsidRPr="00421F9D" w:rsidSect="00E03E3B">
      <w:pgSz w:w="11906" w:h="16838" w:code="9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077E" w14:textId="77777777" w:rsidR="00F345B1" w:rsidRDefault="00F345B1" w:rsidP="002019F7">
      <w:pPr>
        <w:spacing w:after="0" w:line="240" w:lineRule="auto"/>
      </w:pPr>
      <w:r>
        <w:separator/>
      </w:r>
    </w:p>
  </w:endnote>
  <w:endnote w:type="continuationSeparator" w:id="0">
    <w:p w14:paraId="37B2347D" w14:textId="77777777" w:rsidR="00F345B1" w:rsidRDefault="00F345B1" w:rsidP="0020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F75E" w14:textId="77777777" w:rsidR="000A0F8A" w:rsidRDefault="00F54E08" w:rsidP="006A08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A0F8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1B9722" w14:textId="77777777" w:rsidR="000A0F8A" w:rsidRDefault="000A0F8A" w:rsidP="006A081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F97E" w14:textId="77777777" w:rsidR="000A0F8A" w:rsidRDefault="00F54E08" w:rsidP="006A08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A0F8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945FA">
      <w:rPr>
        <w:rStyle w:val="Seitenzahl"/>
        <w:noProof/>
      </w:rPr>
      <w:t>1</w:t>
    </w:r>
    <w:r>
      <w:rPr>
        <w:rStyle w:val="Seitenzahl"/>
      </w:rPr>
      <w:fldChar w:fldCharType="end"/>
    </w:r>
  </w:p>
  <w:sdt>
    <w:sdtPr>
      <w:id w:val="486908045"/>
      <w:docPartObj>
        <w:docPartGallery w:val="Page Numbers (Bottom of Page)"/>
        <w:docPartUnique/>
      </w:docPartObj>
    </w:sdtPr>
    <w:sdtContent>
      <w:p w14:paraId="2DD534CF" w14:textId="77777777" w:rsidR="000A0F8A" w:rsidRDefault="00000000" w:rsidP="006A081F">
        <w:pPr>
          <w:pStyle w:val="Fuzeile"/>
          <w:ind w:right="360"/>
          <w:jc w:val="right"/>
        </w:pPr>
      </w:p>
    </w:sdtContent>
  </w:sdt>
  <w:p w14:paraId="6757C176" w14:textId="77777777" w:rsidR="000A0F8A" w:rsidRDefault="000A0F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7FE5" w14:textId="77777777" w:rsidR="00F345B1" w:rsidRDefault="00F345B1" w:rsidP="002019F7">
      <w:pPr>
        <w:spacing w:after="0" w:line="240" w:lineRule="auto"/>
      </w:pPr>
      <w:r>
        <w:separator/>
      </w:r>
    </w:p>
  </w:footnote>
  <w:footnote w:type="continuationSeparator" w:id="0">
    <w:p w14:paraId="5E8A184E" w14:textId="77777777" w:rsidR="00F345B1" w:rsidRDefault="00F345B1" w:rsidP="002019F7">
      <w:pPr>
        <w:spacing w:after="0" w:line="240" w:lineRule="auto"/>
      </w:pPr>
      <w:r>
        <w:continuationSeparator/>
      </w:r>
    </w:p>
  </w:footnote>
  <w:footnote w:id="1">
    <w:p w14:paraId="5F3F4689" w14:textId="77777777" w:rsidR="00902A87" w:rsidRDefault="00902A87">
      <w:pPr>
        <w:pStyle w:val="Funotentext"/>
      </w:pPr>
      <w:r>
        <w:rPr>
          <w:rStyle w:val="Funotenzeichen"/>
        </w:rPr>
        <w:footnoteRef/>
      </w:r>
      <w:r>
        <w:t xml:space="preserve"> Siehe Griffith und Klemm (2004)</w:t>
      </w:r>
      <w:proofErr w:type="gramStart"/>
      <w:r>
        <w:t>,  S.15.</w:t>
      </w:r>
      <w:proofErr w:type="gramEnd"/>
    </w:p>
  </w:footnote>
  <w:footnote w:id="2">
    <w:p w14:paraId="1981E531" w14:textId="77777777" w:rsidR="00995B3B" w:rsidRDefault="00995B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5648A">
        <w:t xml:space="preserve">Siehe </w:t>
      </w:r>
      <w:r>
        <w:t>Bergs et al. (2007), S. 14-19</w:t>
      </w:r>
      <w:r w:rsidR="00A5648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432"/>
    <w:multiLevelType w:val="multilevel"/>
    <w:tmpl w:val="8A544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913A8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B45B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B67B15"/>
    <w:multiLevelType w:val="multilevel"/>
    <w:tmpl w:val="05BC789E"/>
    <w:lvl w:ilvl="0">
      <w:start w:val="1"/>
      <w:numFmt w:val="decimal"/>
      <w:pStyle w:val="bersch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156AA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9454D9"/>
    <w:multiLevelType w:val="multilevel"/>
    <w:tmpl w:val="5002F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AB177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1994522">
    <w:abstractNumId w:val="3"/>
  </w:num>
  <w:num w:numId="2" w16cid:durableId="765417584">
    <w:abstractNumId w:val="1"/>
  </w:num>
  <w:num w:numId="3" w16cid:durableId="1405488441">
    <w:abstractNumId w:val="6"/>
  </w:num>
  <w:num w:numId="4" w16cid:durableId="677578844">
    <w:abstractNumId w:val="5"/>
  </w:num>
  <w:num w:numId="5" w16cid:durableId="1516458155">
    <w:abstractNumId w:val="4"/>
  </w:num>
  <w:num w:numId="6" w16cid:durableId="354967751">
    <w:abstractNumId w:val="2"/>
  </w:num>
  <w:num w:numId="7" w16cid:durableId="1135836926">
    <w:abstractNumId w:val="0"/>
  </w:num>
  <w:num w:numId="8" w16cid:durableId="1483614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630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400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12"/>
    <w:rsid w:val="000A0F8A"/>
    <w:rsid w:val="000C4DD6"/>
    <w:rsid w:val="000E5FAC"/>
    <w:rsid w:val="000F1750"/>
    <w:rsid w:val="00135ECC"/>
    <w:rsid w:val="001610C8"/>
    <w:rsid w:val="00200A5E"/>
    <w:rsid w:val="002019F7"/>
    <w:rsid w:val="002753F9"/>
    <w:rsid w:val="00277AFC"/>
    <w:rsid w:val="003E42D1"/>
    <w:rsid w:val="003F1AC0"/>
    <w:rsid w:val="00421F9D"/>
    <w:rsid w:val="004337A4"/>
    <w:rsid w:val="00470DC3"/>
    <w:rsid w:val="004B5E72"/>
    <w:rsid w:val="004F05D7"/>
    <w:rsid w:val="004F7A79"/>
    <w:rsid w:val="0055570D"/>
    <w:rsid w:val="005945FA"/>
    <w:rsid w:val="005A0F85"/>
    <w:rsid w:val="005C5779"/>
    <w:rsid w:val="005D03D9"/>
    <w:rsid w:val="00687F7D"/>
    <w:rsid w:val="006A081F"/>
    <w:rsid w:val="006A5D9C"/>
    <w:rsid w:val="006B4FC9"/>
    <w:rsid w:val="006D4798"/>
    <w:rsid w:val="00750E12"/>
    <w:rsid w:val="007A0A9F"/>
    <w:rsid w:val="007C49F7"/>
    <w:rsid w:val="008306DD"/>
    <w:rsid w:val="00852F34"/>
    <w:rsid w:val="00871113"/>
    <w:rsid w:val="00871C2B"/>
    <w:rsid w:val="008E4260"/>
    <w:rsid w:val="00902A87"/>
    <w:rsid w:val="009431B9"/>
    <w:rsid w:val="00964002"/>
    <w:rsid w:val="00995B3B"/>
    <w:rsid w:val="009D389E"/>
    <w:rsid w:val="00A000B3"/>
    <w:rsid w:val="00A339E1"/>
    <w:rsid w:val="00A5648A"/>
    <w:rsid w:val="00A73B9E"/>
    <w:rsid w:val="00B45E0B"/>
    <w:rsid w:val="00C22654"/>
    <w:rsid w:val="00C4729D"/>
    <w:rsid w:val="00C67521"/>
    <w:rsid w:val="00CB1C85"/>
    <w:rsid w:val="00DA2002"/>
    <w:rsid w:val="00DF3197"/>
    <w:rsid w:val="00E03E3B"/>
    <w:rsid w:val="00E23276"/>
    <w:rsid w:val="00EC1215"/>
    <w:rsid w:val="00EE6374"/>
    <w:rsid w:val="00EF7354"/>
    <w:rsid w:val="00F10DBC"/>
    <w:rsid w:val="00F345B1"/>
    <w:rsid w:val="00F54E08"/>
    <w:rsid w:val="00F62486"/>
    <w:rsid w:val="00FE7B66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6983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DD6"/>
    <w:pPr>
      <w:spacing w:line="30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00A5E"/>
    <w:pPr>
      <w:numPr>
        <w:numId w:val="1"/>
      </w:numPr>
      <w:spacing w:before="48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0A5E"/>
    <w:pPr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0A5E"/>
    <w:pPr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A081F"/>
    <w:pPr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7A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7A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7AFC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7A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7A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0A5E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0A5E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0A5E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A081F"/>
    <w:rPr>
      <w:rFonts w:eastAsiaTheme="majorEastAsia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7A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7A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7AF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7AFC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7A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0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0A5E"/>
  </w:style>
  <w:style w:type="paragraph" w:styleId="Fuzeile">
    <w:name w:val="footer"/>
    <w:basedOn w:val="Standard"/>
    <w:link w:val="FuzeileZchn"/>
    <w:uiPriority w:val="99"/>
    <w:unhideWhenUsed/>
    <w:rsid w:val="0020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0A5E"/>
  </w:style>
  <w:style w:type="paragraph" w:styleId="Titel">
    <w:name w:val="Title"/>
    <w:basedOn w:val="Standard"/>
    <w:next w:val="Standard"/>
    <w:link w:val="TitelZchn"/>
    <w:uiPriority w:val="10"/>
    <w:qFormat/>
    <w:rsid w:val="006A081F"/>
    <w:pPr>
      <w:spacing w:line="240" w:lineRule="auto"/>
      <w:contextualSpacing/>
      <w:jc w:val="center"/>
    </w:pPr>
    <w:rPr>
      <w:rFonts w:eastAsiaTheme="majorEastAsia" w:cstheme="majorBidi"/>
      <w:b/>
      <w:spacing w:val="5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A081F"/>
    <w:rPr>
      <w:rFonts w:eastAsiaTheme="majorEastAsia" w:cstheme="majorBidi"/>
      <w:b/>
      <w:spacing w:val="5"/>
      <w:sz w:val="32"/>
      <w:szCs w:val="52"/>
    </w:rPr>
  </w:style>
  <w:style w:type="character" w:styleId="Fett">
    <w:name w:val="Strong"/>
    <w:uiPriority w:val="22"/>
    <w:qFormat/>
    <w:rsid w:val="00277AFC"/>
    <w:rPr>
      <w:b/>
      <w:bCs/>
    </w:rPr>
  </w:style>
  <w:style w:type="character" w:styleId="Hervorhebung">
    <w:name w:val="Emphasis"/>
    <w:uiPriority w:val="20"/>
    <w:qFormat/>
    <w:rsid w:val="00277A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2753F9"/>
    <w:pPr>
      <w:tabs>
        <w:tab w:val="left" w:pos="397"/>
        <w:tab w:val="right" w:leader="dot" w:pos="9061"/>
      </w:tabs>
      <w:spacing w:line="264" w:lineRule="auto"/>
      <w:ind w:left="397" w:hanging="397"/>
    </w:pPr>
    <w:rPr>
      <w:b/>
      <w:noProof/>
    </w:rPr>
  </w:style>
  <w:style w:type="paragraph" w:styleId="Zitat">
    <w:name w:val="Quote"/>
    <w:basedOn w:val="Standard"/>
    <w:next w:val="Standard"/>
    <w:link w:val="ZitatZchn"/>
    <w:uiPriority w:val="29"/>
    <w:qFormat/>
    <w:rsid w:val="00277AFC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277AFC"/>
    <w:rPr>
      <w:i/>
      <w:iCs/>
    </w:rPr>
  </w:style>
  <w:style w:type="paragraph" w:styleId="Verzeichnis2">
    <w:name w:val="toc 2"/>
    <w:basedOn w:val="Standard"/>
    <w:next w:val="Standard"/>
    <w:autoRedefine/>
    <w:uiPriority w:val="39"/>
    <w:unhideWhenUsed/>
    <w:rsid w:val="002753F9"/>
    <w:pPr>
      <w:tabs>
        <w:tab w:val="left" w:pos="964"/>
        <w:tab w:val="right" w:leader="dot" w:pos="9061"/>
      </w:tabs>
      <w:spacing w:line="264" w:lineRule="auto"/>
      <w:ind w:left="964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2753F9"/>
    <w:pPr>
      <w:tabs>
        <w:tab w:val="left" w:pos="1701"/>
        <w:tab w:val="right" w:leader="dot" w:pos="9061"/>
      </w:tabs>
      <w:spacing w:line="264" w:lineRule="auto"/>
      <w:ind w:left="1701" w:hanging="737"/>
    </w:pPr>
    <w:rPr>
      <w:noProof/>
    </w:rPr>
  </w:style>
  <w:style w:type="character" w:styleId="SchwacheHervorhebung">
    <w:name w:val="Subtle Emphasis"/>
    <w:uiPriority w:val="19"/>
    <w:qFormat/>
    <w:rsid w:val="00277AFC"/>
    <w:rPr>
      <w:i/>
      <w:iCs/>
    </w:rPr>
  </w:style>
  <w:style w:type="character" w:styleId="IntensiveHervorhebung">
    <w:name w:val="Intense Emphasis"/>
    <w:uiPriority w:val="21"/>
    <w:qFormat/>
    <w:rsid w:val="00277AFC"/>
    <w:rPr>
      <w:b/>
      <w:bCs/>
    </w:rPr>
  </w:style>
  <w:style w:type="character" w:styleId="SchwacherVerweis">
    <w:name w:val="Subtle Reference"/>
    <w:uiPriority w:val="31"/>
    <w:qFormat/>
    <w:rsid w:val="00277AFC"/>
    <w:rPr>
      <w:smallCaps/>
    </w:rPr>
  </w:style>
  <w:style w:type="paragraph" w:styleId="Verzeichnis4">
    <w:name w:val="toc 4"/>
    <w:basedOn w:val="Standard"/>
    <w:next w:val="Standard"/>
    <w:autoRedefine/>
    <w:uiPriority w:val="39"/>
    <w:unhideWhenUsed/>
    <w:rsid w:val="006A081F"/>
    <w:pPr>
      <w:spacing w:line="276" w:lineRule="auto"/>
    </w:pPr>
    <w:rPr>
      <w:b/>
    </w:rPr>
  </w:style>
  <w:style w:type="paragraph" w:styleId="Verzeichnis5">
    <w:name w:val="toc 5"/>
    <w:basedOn w:val="Standard"/>
    <w:next w:val="Standard"/>
    <w:autoRedefine/>
    <w:uiPriority w:val="39"/>
    <w:unhideWhenUsed/>
    <w:rsid w:val="002753F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2753F9"/>
    <w:pPr>
      <w:ind w:left="1200"/>
    </w:pPr>
  </w:style>
  <w:style w:type="paragraph" w:styleId="Beschriftung">
    <w:name w:val="caption"/>
    <w:basedOn w:val="Standard"/>
    <w:next w:val="Standard"/>
    <w:uiPriority w:val="35"/>
    <w:semiHidden/>
    <w:unhideWhenUsed/>
    <w:rsid w:val="00277AFC"/>
    <w:rPr>
      <w:b/>
      <w:bCs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B9E"/>
    <w:rPr>
      <w:rFonts w:ascii="Tahoma" w:hAnsi="Tahoma" w:cs="Tahoma"/>
      <w:sz w:val="16"/>
      <w:szCs w:val="16"/>
    </w:rPr>
  </w:style>
  <w:style w:type="paragraph" w:customStyle="1" w:styleId="Inhalt">
    <w:name w:val="Inhalt"/>
    <w:qFormat/>
    <w:rsid w:val="004F05D7"/>
    <w:pPr>
      <w:spacing w:line="300" w:lineRule="auto"/>
    </w:pPr>
    <w:rPr>
      <w:rFonts w:eastAsiaTheme="majorEastAsia" w:cstheme="majorBidi"/>
      <w:b/>
      <w:bCs/>
      <w:sz w:val="28"/>
      <w:szCs w:val="28"/>
    </w:rPr>
  </w:style>
  <w:style w:type="paragraph" w:styleId="Verzeichnis7">
    <w:name w:val="toc 7"/>
    <w:basedOn w:val="Standard"/>
    <w:next w:val="Standard"/>
    <w:autoRedefine/>
    <w:uiPriority w:val="39"/>
    <w:unhideWhenUsed/>
    <w:rsid w:val="002753F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2753F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2753F9"/>
    <w:pPr>
      <w:ind w:left="1920"/>
    </w:pPr>
  </w:style>
  <w:style w:type="character" w:styleId="Seitenzahl">
    <w:name w:val="page number"/>
    <w:basedOn w:val="Absatz-Standardschriftart"/>
    <w:uiPriority w:val="99"/>
    <w:semiHidden/>
    <w:unhideWhenUsed/>
    <w:rsid w:val="006A081F"/>
  </w:style>
  <w:style w:type="character" w:styleId="Hyperlink">
    <w:name w:val="Hyperlink"/>
    <w:basedOn w:val="Absatz-Standardschriftart"/>
    <w:uiPriority w:val="99"/>
    <w:unhideWhenUsed/>
    <w:rsid w:val="00CB1C8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200A5E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00A5E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200A5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wuerzburg.de/studium/pruefungsamt/antragsformular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-wuerzburg.de/fileadmin/33120300/Pruefungsamt/Formulare/Allgemeine_Formulare/Selbststaendigkeitserklaerung/20211102_Versicherung_zur_selbststaendigen_Leistungserbringung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CA27-8980-4AC2-AD5C-B8C969AE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Kindermann</dc:creator>
  <cp:lastModifiedBy>Adrian-Daniel Fröhlich</cp:lastModifiedBy>
  <cp:revision>18</cp:revision>
  <dcterms:created xsi:type="dcterms:W3CDTF">2013-08-26T15:04:00Z</dcterms:created>
  <dcterms:modified xsi:type="dcterms:W3CDTF">2022-12-19T09:41:00Z</dcterms:modified>
</cp:coreProperties>
</file>